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DBC4AB" w14:textId="6BA8F5B6" w:rsidR="00F80D29" w:rsidRPr="006E3B23" w:rsidRDefault="006E3B23" w:rsidP="006E3B23">
      <w:pPr>
        <w:jc w:val="center"/>
        <w:rPr>
          <w:b/>
          <w:bCs/>
        </w:rPr>
      </w:pPr>
      <w:r w:rsidRPr="006E3B23">
        <w:rPr>
          <w:b/>
          <w:bCs/>
        </w:rPr>
        <w:t>GIẢI TRÌNH CÁC NHÓM CHỈ TIÊU</w:t>
      </w:r>
    </w:p>
    <w:tbl>
      <w:tblPr>
        <w:tblStyle w:val="TableGrid"/>
        <w:tblW w:w="14992" w:type="dxa"/>
        <w:tblLayout w:type="fixed"/>
        <w:tblLook w:val="04A0" w:firstRow="1" w:lastRow="0" w:firstColumn="1" w:lastColumn="0" w:noHBand="0" w:noVBand="1"/>
      </w:tblPr>
      <w:tblGrid>
        <w:gridCol w:w="795"/>
        <w:gridCol w:w="2394"/>
        <w:gridCol w:w="1030"/>
        <w:gridCol w:w="1383"/>
        <w:gridCol w:w="1877"/>
        <w:gridCol w:w="7513"/>
      </w:tblGrid>
      <w:tr w:rsidR="008E7EFE" w:rsidRPr="00C57769" w14:paraId="6FDF37BF" w14:textId="77777777" w:rsidTr="009221C1">
        <w:trPr>
          <w:tblHeader/>
        </w:trPr>
        <w:tc>
          <w:tcPr>
            <w:tcW w:w="795" w:type="dxa"/>
            <w:vAlign w:val="center"/>
          </w:tcPr>
          <w:p w14:paraId="44147550" w14:textId="77777777" w:rsidR="006E3B23" w:rsidRPr="00C57769" w:rsidRDefault="006E3B23" w:rsidP="00C57769">
            <w:pPr>
              <w:jc w:val="center"/>
              <w:rPr>
                <w:b/>
              </w:rPr>
            </w:pPr>
            <w:r w:rsidRPr="00C57769">
              <w:rPr>
                <w:b/>
              </w:rPr>
              <w:t>STT</w:t>
            </w:r>
          </w:p>
        </w:tc>
        <w:tc>
          <w:tcPr>
            <w:tcW w:w="2394" w:type="dxa"/>
            <w:vAlign w:val="center"/>
          </w:tcPr>
          <w:p w14:paraId="5FE569CF" w14:textId="77777777" w:rsidR="006E3B23" w:rsidRPr="00C57769" w:rsidRDefault="006E3B23" w:rsidP="00C57769">
            <w:pPr>
              <w:jc w:val="center"/>
              <w:rPr>
                <w:b/>
              </w:rPr>
            </w:pPr>
            <w:r w:rsidRPr="00C57769">
              <w:rPr>
                <w:b/>
              </w:rPr>
              <w:t>Chỉ tiêu</w:t>
            </w:r>
          </w:p>
        </w:tc>
        <w:tc>
          <w:tcPr>
            <w:tcW w:w="1030" w:type="dxa"/>
            <w:vAlign w:val="center"/>
          </w:tcPr>
          <w:p w14:paraId="7F1922AE" w14:textId="77777777" w:rsidR="006E3B23" w:rsidRPr="00C57769" w:rsidRDefault="006E3B23" w:rsidP="00C57769">
            <w:pPr>
              <w:jc w:val="center"/>
              <w:rPr>
                <w:b/>
              </w:rPr>
            </w:pPr>
            <w:r w:rsidRPr="00C57769">
              <w:rPr>
                <w:b/>
              </w:rPr>
              <w:t>Mục tiêu theo Quyết định 1748/QĐ-TTg đến năm 2030</w:t>
            </w:r>
          </w:p>
        </w:tc>
        <w:tc>
          <w:tcPr>
            <w:tcW w:w="1383" w:type="dxa"/>
            <w:vAlign w:val="center"/>
          </w:tcPr>
          <w:p w14:paraId="7C694814" w14:textId="58C0F4C3" w:rsidR="006E3B23" w:rsidRPr="00C57769" w:rsidRDefault="006E3B23" w:rsidP="00C57769">
            <w:pPr>
              <w:jc w:val="center"/>
              <w:rPr>
                <w:b/>
              </w:rPr>
            </w:pPr>
            <w:r w:rsidRPr="00C57769">
              <w:rPr>
                <w:b/>
              </w:rPr>
              <w:t>Mục tiêu của tỉnh đến năm 2030</w:t>
            </w:r>
            <w:r>
              <w:rPr>
                <w:b/>
              </w:rPr>
              <w:t xml:space="preserve"> theo KH 1110/KH-UBND</w:t>
            </w:r>
            <w:r w:rsidR="00D42384">
              <w:rPr>
                <w:b/>
              </w:rPr>
              <w:t xml:space="preserve"> ngày 29/3/2024 của UBND tỉnh</w:t>
            </w:r>
          </w:p>
        </w:tc>
        <w:tc>
          <w:tcPr>
            <w:tcW w:w="1877" w:type="dxa"/>
          </w:tcPr>
          <w:p w14:paraId="24422D77" w14:textId="77777777" w:rsidR="006E3B23" w:rsidRDefault="006E3B23" w:rsidP="00C57769">
            <w:pPr>
              <w:jc w:val="center"/>
              <w:rPr>
                <w:b/>
              </w:rPr>
            </w:pPr>
          </w:p>
          <w:p w14:paraId="71F6A16D" w14:textId="6690A0CD" w:rsidR="006E3B23" w:rsidRPr="00C57769" w:rsidRDefault="006E3B23" w:rsidP="00C57769">
            <w:pPr>
              <w:jc w:val="center"/>
              <w:rPr>
                <w:b/>
              </w:rPr>
            </w:pPr>
            <w:r>
              <w:rPr>
                <w:b/>
              </w:rPr>
              <w:t>Mục tiêu dự kiến của huyện</w:t>
            </w:r>
            <w:r w:rsidR="00376D49">
              <w:rPr>
                <w:b/>
              </w:rPr>
              <w:t xml:space="preserve"> đề xuất</w:t>
            </w:r>
          </w:p>
        </w:tc>
        <w:tc>
          <w:tcPr>
            <w:tcW w:w="7513" w:type="dxa"/>
            <w:vAlign w:val="center"/>
          </w:tcPr>
          <w:p w14:paraId="6DFF2299" w14:textId="4231221E" w:rsidR="006E3B23" w:rsidRPr="00C57769" w:rsidRDefault="006E3B23" w:rsidP="00C57769">
            <w:pPr>
              <w:jc w:val="center"/>
              <w:rPr>
                <w:b/>
              </w:rPr>
            </w:pPr>
            <w:r w:rsidRPr="00C57769">
              <w:rPr>
                <w:b/>
              </w:rPr>
              <w:t>Ghi chú</w:t>
            </w:r>
          </w:p>
        </w:tc>
      </w:tr>
      <w:tr w:rsidR="008E7EFE" w:rsidRPr="00C57769" w14:paraId="08488D6A" w14:textId="77777777" w:rsidTr="009221C1">
        <w:tc>
          <w:tcPr>
            <w:tcW w:w="795" w:type="dxa"/>
            <w:vAlign w:val="center"/>
          </w:tcPr>
          <w:p w14:paraId="616A9771" w14:textId="77777777" w:rsidR="006E3B23" w:rsidRPr="00C57769" w:rsidRDefault="006E3B23" w:rsidP="00C57769">
            <w:pPr>
              <w:jc w:val="center"/>
              <w:rPr>
                <w:b/>
              </w:rPr>
            </w:pPr>
            <w:r w:rsidRPr="00C57769">
              <w:rPr>
                <w:b/>
              </w:rPr>
              <w:t>I</w:t>
            </w:r>
          </w:p>
        </w:tc>
        <w:tc>
          <w:tcPr>
            <w:tcW w:w="2394" w:type="dxa"/>
            <w:vAlign w:val="center"/>
          </w:tcPr>
          <w:p w14:paraId="5140AA08" w14:textId="77777777" w:rsidR="006E3B23" w:rsidRPr="00C57769" w:rsidRDefault="006E3B23" w:rsidP="00C57769">
            <w:pPr>
              <w:jc w:val="both"/>
              <w:rPr>
                <w:b/>
              </w:rPr>
            </w:pPr>
            <w:r w:rsidRPr="00C57769">
              <w:rPr>
                <w:b/>
              </w:rPr>
              <w:t>Số liệu trong mục tiêu cụ thể đến năm 2030</w:t>
            </w:r>
          </w:p>
        </w:tc>
        <w:tc>
          <w:tcPr>
            <w:tcW w:w="1030" w:type="dxa"/>
            <w:vAlign w:val="center"/>
          </w:tcPr>
          <w:p w14:paraId="38C7E8E5" w14:textId="77777777" w:rsidR="006E3B23" w:rsidRPr="00C57769" w:rsidRDefault="006E3B23" w:rsidP="00C57769">
            <w:pPr>
              <w:jc w:val="center"/>
              <w:rPr>
                <w:b/>
              </w:rPr>
            </w:pPr>
          </w:p>
        </w:tc>
        <w:tc>
          <w:tcPr>
            <w:tcW w:w="1383" w:type="dxa"/>
            <w:vAlign w:val="center"/>
          </w:tcPr>
          <w:p w14:paraId="3FD83FAE" w14:textId="77777777" w:rsidR="006E3B23" w:rsidRPr="00C57769" w:rsidRDefault="006E3B23" w:rsidP="00C57769">
            <w:pPr>
              <w:jc w:val="both"/>
              <w:rPr>
                <w:b/>
              </w:rPr>
            </w:pPr>
          </w:p>
        </w:tc>
        <w:tc>
          <w:tcPr>
            <w:tcW w:w="1877" w:type="dxa"/>
          </w:tcPr>
          <w:p w14:paraId="7CF5DF99" w14:textId="77777777" w:rsidR="006E3B23" w:rsidRPr="00C57769" w:rsidRDefault="006E3B23" w:rsidP="00C57769">
            <w:pPr>
              <w:jc w:val="both"/>
              <w:rPr>
                <w:b/>
              </w:rPr>
            </w:pPr>
          </w:p>
        </w:tc>
        <w:tc>
          <w:tcPr>
            <w:tcW w:w="7513" w:type="dxa"/>
            <w:vAlign w:val="center"/>
          </w:tcPr>
          <w:p w14:paraId="660FD418" w14:textId="1D9BCC35" w:rsidR="006E3B23" w:rsidRPr="00C57769" w:rsidRDefault="006E3B23" w:rsidP="00C57769">
            <w:pPr>
              <w:jc w:val="both"/>
              <w:rPr>
                <w:b/>
              </w:rPr>
            </w:pPr>
          </w:p>
        </w:tc>
      </w:tr>
      <w:tr w:rsidR="008E7EFE" w14:paraId="723AA7A5" w14:textId="77777777" w:rsidTr="009221C1">
        <w:trPr>
          <w:trHeight w:val="2220"/>
        </w:trPr>
        <w:tc>
          <w:tcPr>
            <w:tcW w:w="795" w:type="dxa"/>
            <w:vAlign w:val="center"/>
          </w:tcPr>
          <w:p w14:paraId="6265D62D" w14:textId="77777777" w:rsidR="006E3B23" w:rsidRPr="00740B19" w:rsidRDefault="006E3B23" w:rsidP="00C57769">
            <w:pPr>
              <w:jc w:val="center"/>
              <w:rPr>
                <w:color w:val="FF0000"/>
              </w:rPr>
            </w:pPr>
            <w:r w:rsidRPr="00740B19">
              <w:rPr>
                <w:color w:val="FF0000"/>
              </w:rPr>
              <w:t>-</w:t>
            </w:r>
          </w:p>
        </w:tc>
        <w:tc>
          <w:tcPr>
            <w:tcW w:w="2394" w:type="dxa"/>
            <w:vAlign w:val="center"/>
          </w:tcPr>
          <w:p w14:paraId="77D65ECD" w14:textId="77777777" w:rsidR="006E3B23" w:rsidRPr="00740B19" w:rsidRDefault="006E3B23" w:rsidP="00C57769">
            <w:pPr>
              <w:jc w:val="both"/>
              <w:rPr>
                <w:color w:val="FF0000"/>
              </w:rPr>
            </w:pPr>
            <w:r w:rsidRPr="00740B19">
              <w:rPr>
                <w:color w:val="FF0000"/>
              </w:rPr>
              <w:t>Tốc độ tăng trưởng giá trị sản xuất trồng trọt bình quân</w:t>
            </w:r>
          </w:p>
        </w:tc>
        <w:tc>
          <w:tcPr>
            <w:tcW w:w="1030" w:type="dxa"/>
            <w:vAlign w:val="center"/>
          </w:tcPr>
          <w:p w14:paraId="75FFD23C" w14:textId="77777777" w:rsidR="006E3B23" w:rsidRPr="00740B19" w:rsidRDefault="006E3B23" w:rsidP="00C57769">
            <w:pPr>
              <w:jc w:val="center"/>
              <w:rPr>
                <w:color w:val="FF0000"/>
              </w:rPr>
            </w:pPr>
            <w:r w:rsidRPr="00740B19">
              <w:rPr>
                <w:color w:val="FF0000"/>
              </w:rPr>
              <w:t>2,2-2,5%/năm</w:t>
            </w:r>
          </w:p>
        </w:tc>
        <w:tc>
          <w:tcPr>
            <w:tcW w:w="1383" w:type="dxa"/>
            <w:vAlign w:val="center"/>
          </w:tcPr>
          <w:p w14:paraId="658D51CD" w14:textId="77777777" w:rsidR="006E3B23" w:rsidRPr="00740B19" w:rsidRDefault="006E3B23" w:rsidP="00BA4A3A">
            <w:pPr>
              <w:jc w:val="center"/>
              <w:rPr>
                <w:color w:val="FF0000"/>
              </w:rPr>
            </w:pPr>
            <w:r w:rsidRPr="00740B19">
              <w:rPr>
                <w:color w:val="FF0000"/>
              </w:rPr>
              <w:t>Tăng trên 2,2%/ năm</w:t>
            </w:r>
          </w:p>
        </w:tc>
        <w:tc>
          <w:tcPr>
            <w:tcW w:w="1877" w:type="dxa"/>
          </w:tcPr>
          <w:p w14:paraId="3C2644ED" w14:textId="77777777" w:rsidR="00B90DC7" w:rsidRPr="00740B19" w:rsidRDefault="00B90DC7" w:rsidP="00C57769">
            <w:pPr>
              <w:jc w:val="both"/>
              <w:rPr>
                <w:color w:val="FF0000"/>
              </w:rPr>
            </w:pPr>
          </w:p>
          <w:p w14:paraId="122B616A" w14:textId="77777777" w:rsidR="00260F03" w:rsidRDefault="00260F03" w:rsidP="00B90DC7">
            <w:pPr>
              <w:jc w:val="center"/>
              <w:rPr>
                <w:color w:val="FF0000"/>
              </w:rPr>
            </w:pPr>
          </w:p>
          <w:p w14:paraId="4DEA59CD" w14:textId="2544D515" w:rsidR="006E3B23" w:rsidRPr="00740B19" w:rsidRDefault="006E3B23" w:rsidP="00B90DC7">
            <w:pPr>
              <w:jc w:val="center"/>
              <w:rPr>
                <w:color w:val="FF0000"/>
              </w:rPr>
            </w:pPr>
          </w:p>
        </w:tc>
        <w:tc>
          <w:tcPr>
            <w:tcW w:w="7513" w:type="dxa"/>
            <w:vAlign w:val="center"/>
          </w:tcPr>
          <w:p w14:paraId="79880527" w14:textId="21663883" w:rsidR="006E3B23" w:rsidRPr="00740B19" w:rsidRDefault="00260F03" w:rsidP="00C57769">
            <w:pPr>
              <w:jc w:val="both"/>
              <w:rPr>
                <w:color w:val="FF0000"/>
              </w:rPr>
            </w:pPr>
            <w:r>
              <w:rPr>
                <w:color w:val="FF0000"/>
              </w:rPr>
              <w:t xml:space="preserve">Không đề xuất </w:t>
            </w:r>
            <w:r w:rsidR="00740B19" w:rsidRPr="00740B19">
              <w:rPr>
                <w:color w:val="FF0000"/>
              </w:rPr>
              <w:t>Do cấp huyện không tính tốc độ tăng trưởng nên không có cơ sở để đánh giá</w:t>
            </w:r>
          </w:p>
        </w:tc>
      </w:tr>
      <w:tr w:rsidR="008E7EFE" w14:paraId="43821CF3" w14:textId="77777777" w:rsidTr="009221C1">
        <w:trPr>
          <w:trHeight w:val="1836"/>
        </w:trPr>
        <w:tc>
          <w:tcPr>
            <w:tcW w:w="795" w:type="dxa"/>
            <w:vAlign w:val="center"/>
          </w:tcPr>
          <w:p w14:paraId="4F3E5628" w14:textId="77777777" w:rsidR="006E3B23" w:rsidRPr="00740B19" w:rsidRDefault="006E3B23" w:rsidP="00C57769">
            <w:pPr>
              <w:jc w:val="center"/>
              <w:rPr>
                <w:color w:val="FF0000"/>
              </w:rPr>
            </w:pPr>
            <w:r w:rsidRPr="00740B19">
              <w:rPr>
                <w:color w:val="FF0000"/>
              </w:rPr>
              <w:t>-</w:t>
            </w:r>
          </w:p>
        </w:tc>
        <w:tc>
          <w:tcPr>
            <w:tcW w:w="2394" w:type="dxa"/>
            <w:vAlign w:val="center"/>
          </w:tcPr>
          <w:p w14:paraId="257C280E" w14:textId="77777777" w:rsidR="006E3B23" w:rsidRPr="00740B19" w:rsidRDefault="006E3B23" w:rsidP="00C57769">
            <w:pPr>
              <w:jc w:val="both"/>
              <w:rPr>
                <w:color w:val="FF0000"/>
              </w:rPr>
            </w:pPr>
            <w:r w:rsidRPr="00740B19">
              <w:rPr>
                <w:color w:val="FF0000"/>
              </w:rPr>
              <w:t>Tốc độ tăng trưởng giá trị gia tăng công nghiệp chế biến sản phẩm trồng trọt</w:t>
            </w:r>
          </w:p>
        </w:tc>
        <w:tc>
          <w:tcPr>
            <w:tcW w:w="1030" w:type="dxa"/>
            <w:vAlign w:val="center"/>
          </w:tcPr>
          <w:p w14:paraId="27196DAA" w14:textId="77777777" w:rsidR="006E3B23" w:rsidRPr="00740B19" w:rsidRDefault="006E3B23" w:rsidP="00C57769">
            <w:pPr>
              <w:jc w:val="center"/>
              <w:rPr>
                <w:color w:val="FF0000"/>
              </w:rPr>
            </w:pPr>
            <w:r w:rsidRPr="00740B19">
              <w:rPr>
                <w:color w:val="FF0000"/>
              </w:rPr>
              <w:t>8-10%/năm</w:t>
            </w:r>
          </w:p>
        </w:tc>
        <w:tc>
          <w:tcPr>
            <w:tcW w:w="1383" w:type="dxa"/>
            <w:vAlign w:val="center"/>
          </w:tcPr>
          <w:p w14:paraId="71BAD34E" w14:textId="77777777" w:rsidR="006E3B23" w:rsidRPr="00740B19" w:rsidRDefault="006E3B23" w:rsidP="00BA4A3A">
            <w:pPr>
              <w:jc w:val="center"/>
              <w:rPr>
                <w:color w:val="FF0000"/>
              </w:rPr>
            </w:pPr>
            <w:r w:rsidRPr="00740B19">
              <w:rPr>
                <w:color w:val="FF0000"/>
              </w:rPr>
              <w:t>Tăng 5%/năm</w:t>
            </w:r>
          </w:p>
        </w:tc>
        <w:tc>
          <w:tcPr>
            <w:tcW w:w="1877" w:type="dxa"/>
          </w:tcPr>
          <w:p w14:paraId="3E299B78" w14:textId="77777777" w:rsidR="00A96277" w:rsidRPr="00740B19" w:rsidRDefault="00A96277" w:rsidP="00BA4A3A">
            <w:pPr>
              <w:jc w:val="both"/>
              <w:rPr>
                <w:color w:val="FF0000"/>
              </w:rPr>
            </w:pPr>
          </w:p>
          <w:p w14:paraId="09CC340C" w14:textId="5CAF5B99" w:rsidR="006E3B23" w:rsidRPr="00740B19" w:rsidRDefault="006E3B23" w:rsidP="00BA4A3A">
            <w:pPr>
              <w:jc w:val="both"/>
              <w:rPr>
                <w:color w:val="FF0000"/>
              </w:rPr>
            </w:pPr>
          </w:p>
        </w:tc>
        <w:tc>
          <w:tcPr>
            <w:tcW w:w="7513" w:type="dxa"/>
            <w:vAlign w:val="center"/>
          </w:tcPr>
          <w:p w14:paraId="27495657" w14:textId="7E690D45" w:rsidR="006E3B23" w:rsidRPr="00740B19" w:rsidRDefault="00260F03" w:rsidP="00BA4A3A">
            <w:pPr>
              <w:jc w:val="both"/>
              <w:rPr>
                <w:color w:val="FF0000"/>
              </w:rPr>
            </w:pPr>
            <w:r>
              <w:rPr>
                <w:color w:val="FF0000"/>
              </w:rPr>
              <w:t xml:space="preserve">Không đề xuất </w:t>
            </w:r>
            <w:r w:rsidR="00740B19" w:rsidRPr="00740B19">
              <w:rPr>
                <w:color w:val="FF0000"/>
              </w:rPr>
              <w:t>Do cấp huyện không tính tốc độ tăng trưởng nên không có cơ sở để đánh giá</w:t>
            </w:r>
          </w:p>
        </w:tc>
      </w:tr>
      <w:tr w:rsidR="008E7EFE" w14:paraId="2D7C52B0" w14:textId="77777777" w:rsidTr="009221C1">
        <w:tc>
          <w:tcPr>
            <w:tcW w:w="795" w:type="dxa"/>
            <w:vAlign w:val="center"/>
          </w:tcPr>
          <w:p w14:paraId="79D9214A" w14:textId="77777777" w:rsidR="006E3B23" w:rsidRDefault="006E3B23" w:rsidP="00C57769">
            <w:pPr>
              <w:jc w:val="center"/>
            </w:pPr>
            <w:r>
              <w:lastRenderedPageBreak/>
              <w:t>-</w:t>
            </w:r>
          </w:p>
        </w:tc>
        <w:tc>
          <w:tcPr>
            <w:tcW w:w="2394" w:type="dxa"/>
            <w:vAlign w:val="center"/>
          </w:tcPr>
          <w:p w14:paraId="19DF0F84" w14:textId="32E300B3" w:rsidR="006E3B23" w:rsidRDefault="006E3B23" w:rsidP="00C57769">
            <w:pPr>
              <w:jc w:val="both"/>
            </w:pPr>
            <w:r w:rsidRPr="00623D6E">
              <w:t>Tỷ lệ diện tích sản xuất thực hành nông nghiệp tốt</w:t>
            </w:r>
            <w:r w:rsidR="003D33A9">
              <w:t xml:space="preserve"> </w:t>
            </w:r>
            <w:r w:rsidRPr="00623D6E">
              <w:t>(VietGAP và tương đương...).</w:t>
            </w:r>
          </w:p>
        </w:tc>
        <w:tc>
          <w:tcPr>
            <w:tcW w:w="1030" w:type="dxa"/>
            <w:vAlign w:val="center"/>
          </w:tcPr>
          <w:p w14:paraId="1D6309B5" w14:textId="77777777" w:rsidR="006E3B23" w:rsidRDefault="006E3B23" w:rsidP="00C57769">
            <w:pPr>
              <w:jc w:val="center"/>
            </w:pPr>
            <w:r w:rsidRPr="00623D6E">
              <w:t>10-15%</w:t>
            </w:r>
          </w:p>
        </w:tc>
        <w:tc>
          <w:tcPr>
            <w:tcW w:w="1383" w:type="dxa"/>
            <w:vAlign w:val="center"/>
          </w:tcPr>
          <w:p w14:paraId="48B98771" w14:textId="77777777" w:rsidR="006E3B23" w:rsidRDefault="006E3B23" w:rsidP="00BA4A3A">
            <w:pPr>
              <w:jc w:val="center"/>
            </w:pPr>
            <w:r w:rsidRPr="00623D6E">
              <w:t>10%</w:t>
            </w:r>
          </w:p>
        </w:tc>
        <w:tc>
          <w:tcPr>
            <w:tcW w:w="1877" w:type="dxa"/>
          </w:tcPr>
          <w:p w14:paraId="007013F0" w14:textId="77777777" w:rsidR="006E3B23" w:rsidRDefault="006E3B23" w:rsidP="00C57769">
            <w:pPr>
              <w:jc w:val="both"/>
              <w:rPr>
                <w:color w:val="C00000"/>
                <w:highlight w:val="yellow"/>
              </w:rPr>
            </w:pPr>
          </w:p>
          <w:p w14:paraId="75E85184" w14:textId="77777777" w:rsidR="00B877B1" w:rsidRDefault="00B877B1" w:rsidP="00B877B1">
            <w:pPr>
              <w:rPr>
                <w:color w:val="C00000"/>
                <w:highlight w:val="yellow"/>
              </w:rPr>
            </w:pPr>
          </w:p>
          <w:p w14:paraId="7E5B558B" w14:textId="03E1B441" w:rsidR="00B877B1" w:rsidRPr="00B877B1" w:rsidRDefault="00B877B1" w:rsidP="00B877B1">
            <w:pPr>
              <w:rPr>
                <w:highlight w:val="yellow"/>
              </w:rPr>
            </w:pPr>
            <w:r>
              <w:rPr>
                <w:highlight w:val="yellow"/>
              </w:rPr>
              <w:t>10%</w:t>
            </w:r>
          </w:p>
        </w:tc>
        <w:tc>
          <w:tcPr>
            <w:tcW w:w="7513" w:type="dxa"/>
            <w:vMerge w:val="restart"/>
            <w:vAlign w:val="center"/>
          </w:tcPr>
          <w:p w14:paraId="108DDDA2" w14:textId="38C41C67" w:rsidR="006E3B23" w:rsidRDefault="00B877B1" w:rsidP="00C57769">
            <w:pPr>
              <w:jc w:val="both"/>
            </w:pPr>
            <w:r>
              <w:rPr>
                <w:color w:val="C00000"/>
              </w:rPr>
              <w:t xml:space="preserve">Đề xuất bằng mục tiêu chung của tỉnh vì </w:t>
            </w:r>
            <w:r w:rsidR="006E3B23" w:rsidRPr="00B877B1">
              <w:rPr>
                <w:color w:val="C00000"/>
              </w:rPr>
              <w:t>Th</w:t>
            </w:r>
            <w:r w:rsidR="003D33A9" w:rsidRPr="00B877B1">
              <w:rPr>
                <w:color w:val="C00000"/>
              </w:rPr>
              <w:t>eo Kế hoạch 254/KH-UBND ngày 15/8/2022 của UBND huyện Phong Thổ: “</w:t>
            </w:r>
            <w:r w:rsidR="003D33A9" w:rsidRPr="00B877B1">
              <w:rPr>
                <w:rFonts w:eastAsia="Times New Roman" w:cs="Times New Roman"/>
                <w:i/>
                <w:iCs/>
                <w:color w:val="000000"/>
                <w:szCs w:val="28"/>
              </w:rPr>
              <w:t>Tổng sản lượng lương thực có hạt đạt 37.000 tấn. Ổn định 500 ha lúa hàng hóa, trong đó có khoảng 160 ha lúa đặc sản. Giữ ổn định và đầu tư thâm canh diện tích chè trên 839 ha</w:t>
            </w:r>
            <w:r w:rsidR="003D33A9" w:rsidRPr="003D33A9">
              <w:rPr>
                <w:rFonts w:eastAsia="Times New Roman" w:cs="Times New Roman"/>
                <w:i/>
                <w:iCs/>
                <w:color w:val="000000"/>
                <w:szCs w:val="28"/>
              </w:rPr>
              <w:t>, sản lượng chè búp tươi đạt 4.000 tấn/năm. Diện tích mắc ca đạt khoảng 1.684ha. Sản lượng mủ cao su đạt khoảng 1.400 tấn/năm. Phát triển trên 4.441 ha cây ăn quả tập trung</w:t>
            </w:r>
            <w:r w:rsidR="003D33A9">
              <w:rPr>
                <w:rFonts w:eastAsia="Times New Roman" w:cs="Times New Roman"/>
                <w:color w:val="000000"/>
                <w:szCs w:val="28"/>
              </w:rPr>
              <w:t>”</w:t>
            </w:r>
          </w:p>
        </w:tc>
      </w:tr>
      <w:tr w:rsidR="008E7EFE" w14:paraId="7F38D853" w14:textId="77777777" w:rsidTr="009221C1">
        <w:tc>
          <w:tcPr>
            <w:tcW w:w="795" w:type="dxa"/>
            <w:vAlign w:val="center"/>
          </w:tcPr>
          <w:p w14:paraId="157D04AE" w14:textId="77777777" w:rsidR="006E3B23" w:rsidRDefault="006E3B23" w:rsidP="00C57769">
            <w:pPr>
              <w:jc w:val="center"/>
            </w:pPr>
            <w:r>
              <w:t>-</w:t>
            </w:r>
          </w:p>
        </w:tc>
        <w:tc>
          <w:tcPr>
            <w:tcW w:w="2394" w:type="dxa"/>
            <w:vAlign w:val="center"/>
          </w:tcPr>
          <w:p w14:paraId="78293969" w14:textId="77777777" w:rsidR="006E3B23" w:rsidRDefault="006E3B23" w:rsidP="00C57769">
            <w:pPr>
              <w:jc w:val="both"/>
            </w:pPr>
            <w:r w:rsidRPr="00623D6E">
              <w:t>Tỷ lệ diện tích sản xuất Hữ</w:t>
            </w:r>
            <w:r>
              <w:t>u cơ</w:t>
            </w:r>
          </w:p>
        </w:tc>
        <w:tc>
          <w:tcPr>
            <w:tcW w:w="1030" w:type="dxa"/>
            <w:vAlign w:val="center"/>
          </w:tcPr>
          <w:p w14:paraId="608C65CE" w14:textId="77777777" w:rsidR="006E3B23" w:rsidRDefault="006E3B23" w:rsidP="00C57769">
            <w:pPr>
              <w:jc w:val="center"/>
            </w:pPr>
            <w:r w:rsidRPr="00623D6E">
              <w:t>1%</w:t>
            </w:r>
          </w:p>
        </w:tc>
        <w:tc>
          <w:tcPr>
            <w:tcW w:w="1383" w:type="dxa"/>
            <w:vAlign w:val="center"/>
          </w:tcPr>
          <w:p w14:paraId="4BD66D76" w14:textId="77777777" w:rsidR="006E3B23" w:rsidRDefault="006E3B23" w:rsidP="00BA4A3A">
            <w:pPr>
              <w:jc w:val="center"/>
            </w:pPr>
            <w:r w:rsidRPr="00623D6E">
              <w:t>1%</w:t>
            </w:r>
          </w:p>
          <w:p w14:paraId="7C322500" w14:textId="77777777" w:rsidR="006E3B23" w:rsidRPr="00623D6E" w:rsidRDefault="006E3B23" w:rsidP="00BA4A3A">
            <w:pPr>
              <w:jc w:val="center"/>
            </w:pPr>
          </w:p>
        </w:tc>
        <w:tc>
          <w:tcPr>
            <w:tcW w:w="1877" w:type="dxa"/>
          </w:tcPr>
          <w:p w14:paraId="75625A8F" w14:textId="77777777" w:rsidR="00B877B1" w:rsidRDefault="00B877B1" w:rsidP="00C57769">
            <w:pPr>
              <w:jc w:val="both"/>
            </w:pPr>
          </w:p>
          <w:p w14:paraId="0A970365" w14:textId="00A5D829" w:rsidR="006E3B23" w:rsidRDefault="00B877B1" w:rsidP="00C57769">
            <w:pPr>
              <w:jc w:val="both"/>
            </w:pPr>
            <w:r>
              <w:t>1%</w:t>
            </w:r>
          </w:p>
        </w:tc>
        <w:tc>
          <w:tcPr>
            <w:tcW w:w="7513" w:type="dxa"/>
            <w:vMerge/>
            <w:vAlign w:val="center"/>
          </w:tcPr>
          <w:p w14:paraId="2AC268BD" w14:textId="10EDB720" w:rsidR="006E3B23" w:rsidRDefault="006E3B23" w:rsidP="00C57769">
            <w:pPr>
              <w:jc w:val="both"/>
            </w:pPr>
          </w:p>
        </w:tc>
      </w:tr>
      <w:tr w:rsidR="008E7EFE" w14:paraId="5D1CB085" w14:textId="77777777" w:rsidTr="009221C1">
        <w:tc>
          <w:tcPr>
            <w:tcW w:w="795" w:type="dxa"/>
            <w:vAlign w:val="center"/>
          </w:tcPr>
          <w:p w14:paraId="42CFD4CC" w14:textId="77777777" w:rsidR="006E3B23" w:rsidRDefault="006E3B23" w:rsidP="00C57769">
            <w:pPr>
              <w:jc w:val="center"/>
            </w:pPr>
            <w:r>
              <w:t>-</w:t>
            </w:r>
          </w:p>
        </w:tc>
        <w:tc>
          <w:tcPr>
            <w:tcW w:w="2394" w:type="dxa"/>
            <w:vAlign w:val="center"/>
          </w:tcPr>
          <w:p w14:paraId="3A237EA3" w14:textId="77777777" w:rsidR="006E3B23" w:rsidRDefault="006E3B23" w:rsidP="00C57769">
            <w:pPr>
              <w:jc w:val="both"/>
            </w:pPr>
            <w:r w:rsidRPr="00400014">
              <w:rPr>
                <w:color w:val="C00000"/>
              </w:rPr>
              <w:t>Tỷ lệ giá trị sản phẩm trồng trọt được sản xuất dưới các hình thức hợp tác, liên kết</w:t>
            </w:r>
          </w:p>
        </w:tc>
        <w:tc>
          <w:tcPr>
            <w:tcW w:w="1030" w:type="dxa"/>
            <w:vAlign w:val="center"/>
          </w:tcPr>
          <w:p w14:paraId="7EBDF599" w14:textId="77777777" w:rsidR="006E3B23" w:rsidRDefault="006E3B23" w:rsidP="00C57769">
            <w:pPr>
              <w:jc w:val="center"/>
            </w:pPr>
            <w:r w:rsidRPr="00623D6E">
              <w:t>30-35%</w:t>
            </w:r>
          </w:p>
        </w:tc>
        <w:tc>
          <w:tcPr>
            <w:tcW w:w="1383" w:type="dxa"/>
            <w:vAlign w:val="center"/>
          </w:tcPr>
          <w:p w14:paraId="580AAB2A" w14:textId="77777777" w:rsidR="006E3B23" w:rsidRDefault="006E3B23" w:rsidP="00BA4A3A">
            <w:pPr>
              <w:jc w:val="center"/>
            </w:pPr>
            <w:r w:rsidRPr="00623D6E">
              <w:t>30%</w:t>
            </w:r>
          </w:p>
        </w:tc>
        <w:tc>
          <w:tcPr>
            <w:tcW w:w="1877" w:type="dxa"/>
          </w:tcPr>
          <w:p w14:paraId="7CA51721" w14:textId="77777777" w:rsidR="006E3B23" w:rsidRDefault="006E3B23" w:rsidP="00C57769">
            <w:pPr>
              <w:jc w:val="both"/>
            </w:pPr>
          </w:p>
          <w:p w14:paraId="031C42C1" w14:textId="77777777" w:rsidR="00B877B1" w:rsidRDefault="00B877B1" w:rsidP="00B877B1"/>
          <w:p w14:paraId="35698924" w14:textId="77777777" w:rsidR="00B877B1" w:rsidRDefault="00B877B1" w:rsidP="00B877B1"/>
          <w:p w14:paraId="228567BB" w14:textId="449D241F" w:rsidR="00B877B1" w:rsidRPr="00B877B1" w:rsidRDefault="00B877B1" w:rsidP="00B877B1">
            <w:r>
              <w:t>30%</w:t>
            </w:r>
          </w:p>
        </w:tc>
        <w:tc>
          <w:tcPr>
            <w:tcW w:w="7513" w:type="dxa"/>
            <w:vAlign w:val="center"/>
          </w:tcPr>
          <w:p w14:paraId="2C553D48" w14:textId="4355CDBF" w:rsidR="006E3B23" w:rsidRDefault="00B877B1" w:rsidP="00C57769">
            <w:pPr>
              <w:jc w:val="both"/>
            </w:pPr>
            <w:r>
              <w:t xml:space="preserve">Đề xuất bằng mức chung toàn tỉnh: </w:t>
            </w:r>
            <w:r w:rsidR="006E3B23" w:rsidRPr="00623D6E">
              <w:t>Phần lớn giá trị sản phẩm trồng trọt hiện chủ yếu lúa, ngô, chè, cao su, chuối</w:t>
            </w:r>
            <w:r>
              <w:t>, Sâm</w:t>
            </w:r>
            <w:r w:rsidR="006E3B23" w:rsidRPr="00623D6E">
              <w:t xml:space="preserve">.... </w:t>
            </w:r>
            <w:r w:rsidRPr="00B877B1">
              <w:t xml:space="preserve">Kế hoạch 178/KH-UBND ngày 31/5/2023 của huyện </w:t>
            </w:r>
            <w:r w:rsidR="006E3B23" w:rsidRPr="00623D6E">
              <w:t xml:space="preserve">… các nhiệm vụ, giải pháp đưa ra đẩy mạnh liên kết sản xuất, tiêu thụ sản phẩm, nâng cao giá trị các sản phẩm (chè, cao su, cây ăn quả, dược liệu...) </w:t>
            </w:r>
          </w:p>
        </w:tc>
      </w:tr>
      <w:tr w:rsidR="008E7EFE" w14:paraId="4BD0C049" w14:textId="77777777" w:rsidTr="009221C1">
        <w:tc>
          <w:tcPr>
            <w:tcW w:w="795" w:type="dxa"/>
            <w:vAlign w:val="center"/>
          </w:tcPr>
          <w:p w14:paraId="30ACD574" w14:textId="77777777" w:rsidR="006E3B23" w:rsidRDefault="006E3B23" w:rsidP="00C57769">
            <w:pPr>
              <w:jc w:val="center"/>
            </w:pPr>
            <w:r>
              <w:t>-</w:t>
            </w:r>
          </w:p>
        </w:tc>
        <w:tc>
          <w:tcPr>
            <w:tcW w:w="2394" w:type="dxa"/>
            <w:vAlign w:val="center"/>
          </w:tcPr>
          <w:p w14:paraId="718595A2" w14:textId="77777777" w:rsidR="006E3B23" w:rsidRDefault="006E3B23" w:rsidP="00C57769">
            <w:pPr>
              <w:jc w:val="both"/>
            </w:pPr>
            <w:r w:rsidRPr="00623D6E">
              <w:t>Kim ngạch xuất khẩu các sản phẩm trồng trọt</w:t>
            </w:r>
          </w:p>
        </w:tc>
        <w:tc>
          <w:tcPr>
            <w:tcW w:w="1030" w:type="dxa"/>
            <w:vAlign w:val="center"/>
          </w:tcPr>
          <w:p w14:paraId="2CCA6788" w14:textId="77777777" w:rsidR="006E3B23" w:rsidRDefault="006E3B23" w:rsidP="00C57769">
            <w:pPr>
              <w:jc w:val="center"/>
            </w:pPr>
          </w:p>
        </w:tc>
        <w:tc>
          <w:tcPr>
            <w:tcW w:w="1383" w:type="dxa"/>
            <w:vAlign w:val="center"/>
          </w:tcPr>
          <w:p w14:paraId="5417B0A1" w14:textId="1D013ABE" w:rsidR="006E3B23" w:rsidRDefault="00603FE0" w:rsidP="00BA4A3A">
            <w:pPr>
              <w:jc w:val="center"/>
            </w:pPr>
            <w:r>
              <w:t>1</w:t>
            </w:r>
            <w:r w:rsidR="006E3B23" w:rsidRPr="00623D6E">
              <w:t>6,</w:t>
            </w:r>
            <w:r>
              <w:t>5</w:t>
            </w:r>
            <w:r w:rsidR="006E3B23" w:rsidRPr="00623D6E">
              <w:t xml:space="preserve"> triệu USD</w:t>
            </w:r>
          </w:p>
        </w:tc>
        <w:tc>
          <w:tcPr>
            <w:tcW w:w="1877" w:type="dxa"/>
          </w:tcPr>
          <w:p w14:paraId="0A3A3C9B" w14:textId="77777777" w:rsidR="006E3B23" w:rsidRDefault="006E3B23" w:rsidP="00C57769">
            <w:pPr>
              <w:jc w:val="both"/>
            </w:pPr>
          </w:p>
          <w:p w14:paraId="7A5F45AD" w14:textId="7A299807" w:rsidR="00603FE0" w:rsidRPr="00603FE0" w:rsidRDefault="009221C1" w:rsidP="00603FE0">
            <w:r>
              <w:t>Giá trị xuất khẩu các sản phẩm trồng trọt trên 6 triệu USD</w:t>
            </w:r>
          </w:p>
        </w:tc>
        <w:tc>
          <w:tcPr>
            <w:tcW w:w="7513" w:type="dxa"/>
            <w:vAlign w:val="center"/>
          </w:tcPr>
          <w:p w14:paraId="2BE0029B" w14:textId="44B2C2BC" w:rsidR="006E3B23" w:rsidRDefault="00603FE0" w:rsidP="00C57769">
            <w:pPr>
              <w:jc w:val="both"/>
            </w:pPr>
            <w:r>
              <w:t>Hiện trạng năm 2023</w:t>
            </w:r>
            <w:r w:rsidR="006E3B23" w:rsidRPr="00623D6E">
              <w:t xml:space="preserve"> </w:t>
            </w:r>
            <w:r>
              <w:t>kinh ngạch xuất khẩu 6,6 triệu</w:t>
            </w:r>
            <w:r w:rsidR="006E3B23" w:rsidRPr="00623D6E">
              <w:t xml:space="preserve"> (các sản phẩm chủ yếu là chè, mía, chuối, dược liệu...)</w:t>
            </w:r>
          </w:p>
        </w:tc>
      </w:tr>
      <w:tr w:rsidR="008E7EFE" w14:paraId="746069B9" w14:textId="77777777" w:rsidTr="009221C1">
        <w:tc>
          <w:tcPr>
            <w:tcW w:w="795" w:type="dxa"/>
            <w:vAlign w:val="center"/>
          </w:tcPr>
          <w:p w14:paraId="226D9167" w14:textId="77777777" w:rsidR="006E3B23" w:rsidRDefault="006E3B23" w:rsidP="00C57769">
            <w:pPr>
              <w:jc w:val="center"/>
            </w:pPr>
            <w:r>
              <w:t>-</w:t>
            </w:r>
          </w:p>
        </w:tc>
        <w:tc>
          <w:tcPr>
            <w:tcW w:w="2394" w:type="dxa"/>
            <w:vAlign w:val="center"/>
          </w:tcPr>
          <w:p w14:paraId="606FF0EF" w14:textId="77777777" w:rsidR="006E3B23" w:rsidRDefault="006E3B23" w:rsidP="00C57769">
            <w:pPr>
              <w:jc w:val="both"/>
            </w:pPr>
            <w:r w:rsidRPr="00692E50">
              <w:t>Giá trị sản phẩm bình quân trên 1 ha đất trồng trọt</w:t>
            </w:r>
          </w:p>
        </w:tc>
        <w:tc>
          <w:tcPr>
            <w:tcW w:w="1030" w:type="dxa"/>
            <w:vAlign w:val="center"/>
          </w:tcPr>
          <w:p w14:paraId="417AFCD5" w14:textId="77777777" w:rsidR="006E3B23" w:rsidRDefault="006E3B23" w:rsidP="00C57769">
            <w:pPr>
              <w:jc w:val="center"/>
            </w:pPr>
            <w:r w:rsidRPr="00692E50">
              <w:t>150-160 triẹu đồng</w:t>
            </w:r>
          </w:p>
        </w:tc>
        <w:tc>
          <w:tcPr>
            <w:tcW w:w="1383" w:type="dxa"/>
            <w:vAlign w:val="center"/>
          </w:tcPr>
          <w:p w14:paraId="56FC5C7E" w14:textId="77777777" w:rsidR="006E3B23" w:rsidRDefault="006E3B23" w:rsidP="00BA4A3A">
            <w:pPr>
              <w:jc w:val="center"/>
              <w:rPr>
                <w:color w:val="C00000"/>
              </w:rPr>
            </w:pPr>
            <w:r w:rsidRPr="00BA4A3A">
              <w:rPr>
                <w:color w:val="C00000"/>
              </w:rPr>
              <w:t>Đạt 120 triệu đồng/ha</w:t>
            </w:r>
          </w:p>
          <w:p w14:paraId="2A752D62" w14:textId="77777777" w:rsidR="006E3B23" w:rsidRDefault="006E3B23" w:rsidP="00BA4A3A">
            <w:pPr>
              <w:jc w:val="center"/>
            </w:pPr>
          </w:p>
        </w:tc>
        <w:tc>
          <w:tcPr>
            <w:tcW w:w="1877" w:type="dxa"/>
          </w:tcPr>
          <w:p w14:paraId="3B9D7FF6" w14:textId="77777777" w:rsidR="006E3B23" w:rsidRDefault="006E3B23" w:rsidP="00400014">
            <w:pPr>
              <w:jc w:val="both"/>
            </w:pPr>
          </w:p>
          <w:p w14:paraId="34666D2B" w14:textId="77777777" w:rsidR="00603FE0" w:rsidRDefault="00603FE0" w:rsidP="00603FE0"/>
          <w:p w14:paraId="6186B2CD" w14:textId="77777777" w:rsidR="00603FE0" w:rsidRDefault="00603FE0" w:rsidP="00603FE0"/>
          <w:p w14:paraId="0786411C" w14:textId="540436A4" w:rsidR="00603FE0" w:rsidRDefault="00603FE0" w:rsidP="00603FE0">
            <w:pPr>
              <w:jc w:val="center"/>
              <w:rPr>
                <w:color w:val="C00000"/>
              </w:rPr>
            </w:pPr>
            <w:r w:rsidRPr="00BA4A3A">
              <w:rPr>
                <w:color w:val="C00000"/>
              </w:rPr>
              <w:t>Đạt 1</w:t>
            </w:r>
            <w:r w:rsidR="00740B19">
              <w:rPr>
                <w:color w:val="C00000"/>
              </w:rPr>
              <w:t>2</w:t>
            </w:r>
            <w:r w:rsidRPr="00BA4A3A">
              <w:rPr>
                <w:color w:val="C00000"/>
              </w:rPr>
              <w:t>0 triệu đồng/ha</w:t>
            </w:r>
          </w:p>
          <w:p w14:paraId="255887E3" w14:textId="77777777" w:rsidR="00603FE0" w:rsidRPr="00603FE0" w:rsidRDefault="00603FE0" w:rsidP="00603FE0"/>
        </w:tc>
        <w:tc>
          <w:tcPr>
            <w:tcW w:w="7513" w:type="dxa"/>
            <w:vAlign w:val="center"/>
          </w:tcPr>
          <w:p w14:paraId="6C5AD9BF" w14:textId="2E7C360B" w:rsidR="006E3B23" w:rsidRDefault="006E3B23" w:rsidP="00400014">
            <w:pPr>
              <w:jc w:val="both"/>
            </w:pPr>
            <w:r w:rsidRPr="00CE6414">
              <w:t xml:space="preserve">Đề xuất </w:t>
            </w:r>
            <w:r w:rsidR="00740B19">
              <w:t>bằng</w:t>
            </w:r>
            <w:r w:rsidR="00603FE0">
              <w:t xml:space="preserve"> mức chung toàn tỉnh</w:t>
            </w:r>
            <w:r w:rsidRPr="00CE6414">
              <w:t>: do phần lớn diện tích đất canh tác của tỉnh là đất dốc, manh mún, nhỏ lẻ, đầu tư thâm canh còn hạn chế, thường xuyên bị ảnh hưởng thiên tai…</w:t>
            </w:r>
            <w:r>
              <w:t>; diện tích lúa 1 vụ, diện tích ngô còn nhiều trong khi hiệu quả kinh tế rất thấp</w:t>
            </w:r>
            <w:r w:rsidRPr="00CE6414">
              <w:t xml:space="preserve">; </w:t>
            </w:r>
            <w:r>
              <w:t>mục tiêu giá trị sản phẩm bình quân đến năm 2030 được ước đạt trên cơ sở diện tích, năng suất, sản lượng của các sản phẩm trồng trọt tại thời điểm 2030</w:t>
            </w:r>
          </w:p>
        </w:tc>
      </w:tr>
      <w:tr w:rsidR="008E7EFE" w:rsidRPr="00C57769" w14:paraId="5F032828" w14:textId="77777777" w:rsidTr="009221C1">
        <w:tc>
          <w:tcPr>
            <w:tcW w:w="795" w:type="dxa"/>
            <w:vAlign w:val="center"/>
          </w:tcPr>
          <w:p w14:paraId="31C4C96E" w14:textId="77777777" w:rsidR="006E3B23" w:rsidRPr="00C57769" w:rsidRDefault="006E3B23" w:rsidP="00C57769">
            <w:pPr>
              <w:jc w:val="center"/>
              <w:rPr>
                <w:b/>
              </w:rPr>
            </w:pPr>
            <w:r w:rsidRPr="00C57769">
              <w:rPr>
                <w:b/>
              </w:rPr>
              <w:t>II</w:t>
            </w:r>
          </w:p>
        </w:tc>
        <w:tc>
          <w:tcPr>
            <w:tcW w:w="2394" w:type="dxa"/>
            <w:vAlign w:val="center"/>
          </w:tcPr>
          <w:p w14:paraId="6570581A" w14:textId="30353CE6" w:rsidR="006E3B23" w:rsidRPr="00C57769" w:rsidRDefault="006E3B23" w:rsidP="00C57769">
            <w:pPr>
              <w:jc w:val="both"/>
              <w:rPr>
                <w:b/>
              </w:rPr>
            </w:pPr>
            <w:r w:rsidRPr="00C57769">
              <w:rPr>
                <w:b/>
              </w:rPr>
              <w:t xml:space="preserve">Số liệu trong </w:t>
            </w:r>
            <w:r w:rsidR="00133261">
              <w:rPr>
                <w:b/>
              </w:rPr>
              <w:t>nhiệm vụ</w:t>
            </w:r>
            <w:r w:rsidRPr="00C57769">
              <w:rPr>
                <w:b/>
              </w:rPr>
              <w:t xml:space="preserve"> cụ thể đến năm 2030</w:t>
            </w:r>
          </w:p>
        </w:tc>
        <w:tc>
          <w:tcPr>
            <w:tcW w:w="1030" w:type="dxa"/>
            <w:vAlign w:val="center"/>
          </w:tcPr>
          <w:p w14:paraId="21F0C0CD" w14:textId="77777777" w:rsidR="006E3B23" w:rsidRPr="00C57769" w:rsidRDefault="006E3B23" w:rsidP="00C57769">
            <w:pPr>
              <w:jc w:val="center"/>
              <w:rPr>
                <w:b/>
              </w:rPr>
            </w:pPr>
          </w:p>
        </w:tc>
        <w:tc>
          <w:tcPr>
            <w:tcW w:w="1383" w:type="dxa"/>
            <w:vAlign w:val="center"/>
          </w:tcPr>
          <w:p w14:paraId="148AE24F" w14:textId="77777777" w:rsidR="006E3B23" w:rsidRPr="00C57769" w:rsidRDefault="006E3B23" w:rsidP="00C57769">
            <w:pPr>
              <w:jc w:val="both"/>
              <w:rPr>
                <w:b/>
              </w:rPr>
            </w:pPr>
          </w:p>
        </w:tc>
        <w:tc>
          <w:tcPr>
            <w:tcW w:w="1877" w:type="dxa"/>
          </w:tcPr>
          <w:p w14:paraId="51A007CD" w14:textId="77777777" w:rsidR="006E3B23" w:rsidRPr="00C57769" w:rsidRDefault="006E3B23" w:rsidP="00C57769">
            <w:pPr>
              <w:jc w:val="both"/>
              <w:rPr>
                <w:b/>
              </w:rPr>
            </w:pPr>
          </w:p>
        </w:tc>
        <w:tc>
          <w:tcPr>
            <w:tcW w:w="7513" w:type="dxa"/>
            <w:vAlign w:val="center"/>
          </w:tcPr>
          <w:p w14:paraId="2F18A1C7" w14:textId="5061C3C4" w:rsidR="006E3B23" w:rsidRPr="00C57769" w:rsidRDefault="006E3B23" w:rsidP="00C57769">
            <w:pPr>
              <w:jc w:val="both"/>
              <w:rPr>
                <w:b/>
              </w:rPr>
            </w:pPr>
          </w:p>
        </w:tc>
      </w:tr>
      <w:tr w:rsidR="008E7EFE" w14:paraId="2EA516FA" w14:textId="77777777" w:rsidTr="009221C1">
        <w:tc>
          <w:tcPr>
            <w:tcW w:w="795" w:type="dxa"/>
            <w:vAlign w:val="center"/>
          </w:tcPr>
          <w:p w14:paraId="172870B5" w14:textId="77777777" w:rsidR="006E3B23" w:rsidRDefault="006E3B23" w:rsidP="00C57769">
            <w:pPr>
              <w:jc w:val="center"/>
            </w:pPr>
            <w:r>
              <w:t>-</w:t>
            </w:r>
          </w:p>
        </w:tc>
        <w:tc>
          <w:tcPr>
            <w:tcW w:w="2394" w:type="dxa"/>
            <w:vAlign w:val="center"/>
          </w:tcPr>
          <w:p w14:paraId="057891FF" w14:textId="77777777" w:rsidR="006E3B23" w:rsidRPr="00CE6414" w:rsidRDefault="006E3B23" w:rsidP="00C57769">
            <w:pPr>
              <w:jc w:val="both"/>
            </w:pPr>
            <w:r w:rsidRPr="00CE6414">
              <w:t>Cây cao su</w:t>
            </w:r>
          </w:p>
        </w:tc>
        <w:tc>
          <w:tcPr>
            <w:tcW w:w="1030" w:type="dxa"/>
            <w:vAlign w:val="center"/>
          </w:tcPr>
          <w:p w14:paraId="7D8586A0" w14:textId="77777777" w:rsidR="006E3B23" w:rsidRDefault="006E3B23" w:rsidP="00C57769">
            <w:pPr>
              <w:jc w:val="center"/>
            </w:pPr>
          </w:p>
        </w:tc>
        <w:tc>
          <w:tcPr>
            <w:tcW w:w="1383" w:type="dxa"/>
            <w:vAlign w:val="center"/>
          </w:tcPr>
          <w:p w14:paraId="0F689BDA" w14:textId="77777777" w:rsidR="006E3B23" w:rsidRDefault="006E3B23" w:rsidP="00C57769">
            <w:pPr>
              <w:jc w:val="both"/>
            </w:pPr>
            <w:r w:rsidRPr="00CE6414">
              <w:t>Duy trì chăm sóc, quản lý bảo vệ tốt diện tích cao su hiện có trên 12.000 ha, sản lượng mủ cao su đạt khoảng 14.000 tấn/năm</w:t>
            </w:r>
          </w:p>
        </w:tc>
        <w:tc>
          <w:tcPr>
            <w:tcW w:w="1877" w:type="dxa"/>
          </w:tcPr>
          <w:p w14:paraId="654CC489" w14:textId="00ADAFF0" w:rsidR="006E3B23" w:rsidRDefault="008E7EFE" w:rsidP="00C57769">
            <w:pPr>
              <w:jc w:val="both"/>
            </w:pPr>
            <w:r>
              <w:t>Duy trì chăm sóc 1.360,1ha; Sản lượng 1.400 tấn</w:t>
            </w:r>
          </w:p>
        </w:tc>
        <w:tc>
          <w:tcPr>
            <w:tcW w:w="7513" w:type="dxa"/>
            <w:vAlign w:val="center"/>
          </w:tcPr>
          <w:p w14:paraId="3B2FAA4D" w14:textId="37BAA48C" w:rsidR="006E3B23" w:rsidRDefault="00133261" w:rsidP="00C57769">
            <w:pPr>
              <w:jc w:val="both"/>
            </w:pPr>
            <w:r>
              <w:t xml:space="preserve">Đề xuất </w:t>
            </w:r>
            <w:r w:rsidR="006E3B23">
              <w:t xml:space="preserve">Theo </w:t>
            </w:r>
            <w:r w:rsidR="008E7EFE">
              <w:t xml:space="preserve">hiện trạng và theo </w:t>
            </w:r>
            <w:r w:rsidR="008E7EFE" w:rsidRPr="008E7EFE">
              <w:t>Kế hoạch 254/KH-UBND ngày 15/8/2022 của UBND huyện Phong Thổ: “</w:t>
            </w:r>
            <w:r w:rsidR="008E7EFE" w:rsidRPr="008E7EFE">
              <w:rPr>
                <w:i/>
                <w:iCs/>
              </w:rPr>
              <w:t>Sản lượng mủ cao su đạt khoảng 1.400 tấn/năm</w:t>
            </w:r>
            <w:r w:rsidR="008E7EFE" w:rsidRPr="008E7EFE">
              <w:t>”</w:t>
            </w:r>
          </w:p>
        </w:tc>
      </w:tr>
      <w:tr w:rsidR="008E7EFE" w14:paraId="4E07B8B1" w14:textId="77777777" w:rsidTr="009221C1">
        <w:tc>
          <w:tcPr>
            <w:tcW w:w="795" w:type="dxa"/>
            <w:vAlign w:val="center"/>
          </w:tcPr>
          <w:p w14:paraId="0E6F47D8" w14:textId="77777777" w:rsidR="006E3B23" w:rsidRDefault="006E3B23" w:rsidP="00C57769">
            <w:pPr>
              <w:jc w:val="center"/>
            </w:pPr>
            <w:r>
              <w:t>-</w:t>
            </w:r>
          </w:p>
        </w:tc>
        <w:tc>
          <w:tcPr>
            <w:tcW w:w="2394" w:type="dxa"/>
            <w:vAlign w:val="center"/>
          </w:tcPr>
          <w:p w14:paraId="5E23E6D5" w14:textId="77777777" w:rsidR="006E3B23" w:rsidRDefault="006E3B23" w:rsidP="00C57769">
            <w:pPr>
              <w:jc w:val="both"/>
            </w:pPr>
            <w:r w:rsidRPr="00CE6414">
              <w:t>Cây Mắc ca</w:t>
            </w:r>
          </w:p>
        </w:tc>
        <w:tc>
          <w:tcPr>
            <w:tcW w:w="1030" w:type="dxa"/>
            <w:vAlign w:val="center"/>
          </w:tcPr>
          <w:p w14:paraId="225B7084" w14:textId="77777777" w:rsidR="006E3B23" w:rsidRDefault="006E3B23" w:rsidP="00C57769">
            <w:pPr>
              <w:jc w:val="center"/>
            </w:pPr>
          </w:p>
        </w:tc>
        <w:tc>
          <w:tcPr>
            <w:tcW w:w="1383" w:type="dxa"/>
            <w:vAlign w:val="center"/>
          </w:tcPr>
          <w:p w14:paraId="584CF717" w14:textId="77777777" w:rsidR="006E3B23" w:rsidRDefault="006E3B23" w:rsidP="00C57769">
            <w:pPr>
              <w:jc w:val="both"/>
            </w:pPr>
            <w:r w:rsidRPr="00CE6414">
              <w:t>Tổng diện tích mắc ca đạt khoảng 35.000 ha</w:t>
            </w:r>
          </w:p>
        </w:tc>
        <w:tc>
          <w:tcPr>
            <w:tcW w:w="1877" w:type="dxa"/>
          </w:tcPr>
          <w:p w14:paraId="7D65DF88" w14:textId="77777777" w:rsidR="006E3B23" w:rsidRDefault="006E3B23" w:rsidP="00C57769">
            <w:pPr>
              <w:jc w:val="both"/>
            </w:pPr>
          </w:p>
          <w:p w14:paraId="77467B09" w14:textId="77777777" w:rsidR="00D60120" w:rsidRDefault="00D60120" w:rsidP="00D60120"/>
          <w:p w14:paraId="03100E89" w14:textId="77777777" w:rsidR="00D60120" w:rsidRDefault="00D60120" w:rsidP="00D60120"/>
          <w:p w14:paraId="60394A16" w14:textId="2B75A7F8" w:rsidR="00D60120" w:rsidRPr="00D60120" w:rsidRDefault="00D60120" w:rsidP="00D60120">
            <w:r w:rsidRPr="00CE6414">
              <w:t xml:space="preserve">Tổng diện tích mắc ca đạt khoảng </w:t>
            </w:r>
            <w:r>
              <w:t>1.684</w:t>
            </w:r>
            <w:r w:rsidRPr="00CE6414">
              <w:t xml:space="preserve"> ha</w:t>
            </w:r>
          </w:p>
        </w:tc>
        <w:tc>
          <w:tcPr>
            <w:tcW w:w="7513" w:type="dxa"/>
            <w:vAlign w:val="center"/>
          </w:tcPr>
          <w:p w14:paraId="1BB01AFA" w14:textId="20829EBC" w:rsidR="006E3B23" w:rsidRDefault="00133261" w:rsidP="00C57769">
            <w:pPr>
              <w:jc w:val="both"/>
            </w:pPr>
            <w:r>
              <w:t xml:space="preserve">Đề xuất </w:t>
            </w:r>
            <w:r w:rsidR="00D60120" w:rsidRPr="00D60120">
              <w:t>Theo quy hoạch Kế hoạch 254/KH-UBND ngày 15/8/2022 của UBND huyện Phong Thổ: “</w:t>
            </w:r>
            <w:r w:rsidR="00D60120" w:rsidRPr="00D60120">
              <w:rPr>
                <w:i/>
                <w:iCs/>
              </w:rPr>
              <w:t>Diện tích mắc ca đạt khoảng 1.684ha</w:t>
            </w:r>
            <w:r w:rsidR="00D60120" w:rsidRPr="00D60120">
              <w:t>”</w:t>
            </w:r>
          </w:p>
        </w:tc>
      </w:tr>
      <w:tr w:rsidR="00133261" w14:paraId="0C007580" w14:textId="77777777" w:rsidTr="009221C1">
        <w:tc>
          <w:tcPr>
            <w:tcW w:w="795" w:type="dxa"/>
            <w:vAlign w:val="center"/>
          </w:tcPr>
          <w:p w14:paraId="19455045" w14:textId="77777777" w:rsidR="00133261" w:rsidRDefault="00133261" w:rsidP="00133261">
            <w:pPr>
              <w:jc w:val="center"/>
            </w:pPr>
            <w:r>
              <w:t>-</w:t>
            </w:r>
          </w:p>
        </w:tc>
        <w:tc>
          <w:tcPr>
            <w:tcW w:w="2394" w:type="dxa"/>
            <w:vAlign w:val="center"/>
          </w:tcPr>
          <w:p w14:paraId="1325251C" w14:textId="77777777" w:rsidR="00133261" w:rsidRDefault="00133261" w:rsidP="00133261">
            <w:pPr>
              <w:jc w:val="both"/>
            </w:pPr>
            <w:r w:rsidRPr="00CE6414">
              <w:t>Cây chè</w:t>
            </w:r>
          </w:p>
        </w:tc>
        <w:tc>
          <w:tcPr>
            <w:tcW w:w="1030" w:type="dxa"/>
            <w:vAlign w:val="center"/>
          </w:tcPr>
          <w:p w14:paraId="130D65F0" w14:textId="77777777" w:rsidR="00133261" w:rsidRDefault="00133261" w:rsidP="00133261">
            <w:pPr>
              <w:jc w:val="center"/>
            </w:pPr>
          </w:p>
        </w:tc>
        <w:tc>
          <w:tcPr>
            <w:tcW w:w="1383" w:type="dxa"/>
            <w:vAlign w:val="center"/>
          </w:tcPr>
          <w:p w14:paraId="683C84E7" w14:textId="77777777" w:rsidR="00133261" w:rsidRDefault="00133261" w:rsidP="00133261">
            <w:pPr>
              <w:jc w:val="both"/>
            </w:pPr>
            <w:r w:rsidRPr="00CE6414">
              <w:t>Giữ ổn định và đầu tư thâm canh diện tích chè trên 10.000 ha, sản lượng chè búp tươi đạt 90.000 tấn/năm</w:t>
            </w:r>
          </w:p>
        </w:tc>
        <w:tc>
          <w:tcPr>
            <w:tcW w:w="1877" w:type="dxa"/>
            <w:vAlign w:val="center"/>
          </w:tcPr>
          <w:p w14:paraId="6849F854" w14:textId="0D7D63AB" w:rsidR="00133261" w:rsidRDefault="00133261" w:rsidP="00133261">
            <w:pPr>
              <w:jc w:val="both"/>
            </w:pPr>
            <w:r w:rsidRPr="00CE6414">
              <w:t xml:space="preserve">Giữ ổn định và đầu tư thâm canh diện tích chè trên 1.000 ha, sản lượng chè búp tươi đạt </w:t>
            </w:r>
            <w:r>
              <w:t>5</w:t>
            </w:r>
            <w:r w:rsidRPr="00CE6414">
              <w:t>.000 tấn/năm</w:t>
            </w:r>
          </w:p>
        </w:tc>
        <w:tc>
          <w:tcPr>
            <w:tcW w:w="7513" w:type="dxa"/>
            <w:vAlign w:val="center"/>
          </w:tcPr>
          <w:p w14:paraId="74C38634" w14:textId="2C07B608" w:rsidR="00133261" w:rsidRDefault="00133261" w:rsidP="00133261">
            <w:pPr>
              <w:jc w:val="both"/>
            </w:pPr>
            <w:r w:rsidRPr="00133261">
              <w:t xml:space="preserve">Đề xuất </w:t>
            </w:r>
            <w:r>
              <w:t xml:space="preserve">cao hơn so với hiện trang và </w:t>
            </w:r>
            <w:r w:rsidRPr="00133261">
              <w:t xml:space="preserve">quy hoạch Kế hoạch 254/KH-UBND ngày 15/8/2022 của UBND huyện Phong Thổ: “Diện tích </w:t>
            </w:r>
            <w:r>
              <w:t>chè</w:t>
            </w:r>
            <w:r w:rsidRPr="00133261">
              <w:t xml:space="preserve"> đạt khoảng </w:t>
            </w:r>
            <w:r>
              <w:t>839</w:t>
            </w:r>
            <w:r w:rsidRPr="00133261">
              <w:t>ha</w:t>
            </w:r>
            <w:r>
              <w:t>, sản lượng chè búp tươi đạt khoảng 4.000 tấn</w:t>
            </w:r>
            <w:r w:rsidRPr="00133261">
              <w:t>”</w:t>
            </w:r>
          </w:p>
        </w:tc>
      </w:tr>
      <w:tr w:rsidR="00133261" w14:paraId="477CD838" w14:textId="77777777" w:rsidTr="009221C1">
        <w:tc>
          <w:tcPr>
            <w:tcW w:w="795" w:type="dxa"/>
            <w:vAlign w:val="center"/>
          </w:tcPr>
          <w:p w14:paraId="08A865AD" w14:textId="77777777" w:rsidR="00133261" w:rsidRDefault="00133261" w:rsidP="00133261">
            <w:pPr>
              <w:jc w:val="center"/>
            </w:pPr>
            <w:r>
              <w:t>-</w:t>
            </w:r>
          </w:p>
        </w:tc>
        <w:tc>
          <w:tcPr>
            <w:tcW w:w="2394" w:type="dxa"/>
            <w:vAlign w:val="center"/>
          </w:tcPr>
          <w:p w14:paraId="3F515DD6" w14:textId="77777777" w:rsidR="00133261" w:rsidRDefault="00133261" w:rsidP="00133261">
            <w:pPr>
              <w:jc w:val="both"/>
            </w:pPr>
            <w:r w:rsidRPr="00CE6414">
              <w:t>Lúa gạo</w:t>
            </w:r>
          </w:p>
        </w:tc>
        <w:tc>
          <w:tcPr>
            <w:tcW w:w="1030" w:type="dxa"/>
            <w:vAlign w:val="center"/>
          </w:tcPr>
          <w:p w14:paraId="2F89B93A" w14:textId="77777777" w:rsidR="00133261" w:rsidRDefault="00133261" w:rsidP="00133261">
            <w:pPr>
              <w:jc w:val="center"/>
            </w:pPr>
          </w:p>
        </w:tc>
        <w:tc>
          <w:tcPr>
            <w:tcW w:w="1383" w:type="dxa"/>
            <w:vAlign w:val="center"/>
          </w:tcPr>
          <w:p w14:paraId="2C7DFC16" w14:textId="77777777" w:rsidR="00133261" w:rsidRDefault="00133261" w:rsidP="00133261">
            <w:pPr>
              <w:jc w:val="both"/>
            </w:pPr>
            <w:r w:rsidRPr="00CE6414">
              <w:t>Diện tích đất sản xuất lúa nước trên 20.300ha; Ổn định 3.500 ha lúa hàng hóa, trong đó có khoảng 2.000 ha lúa đặc sản</w:t>
            </w:r>
          </w:p>
        </w:tc>
        <w:tc>
          <w:tcPr>
            <w:tcW w:w="1877" w:type="dxa"/>
          </w:tcPr>
          <w:p w14:paraId="42266595" w14:textId="707A4D8F" w:rsidR="00133261" w:rsidRDefault="00133261" w:rsidP="00133261">
            <w:pPr>
              <w:jc w:val="both"/>
            </w:pPr>
            <w:r w:rsidRPr="00CE6414">
              <w:t xml:space="preserve">Diện tích đất sản xuất lúa nước trên </w:t>
            </w:r>
            <w:r w:rsidR="00091A82">
              <w:t>4.5</w:t>
            </w:r>
            <w:r w:rsidR="006365DA">
              <w:t>00</w:t>
            </w:r>
            <w:r w:rsidRPr="00CE6414">
              <w:t xml:space="preserve">ha; Ổn định 500 ha lúa hàng hóa, trong đó có khoảng </w:t>
            </w:r>
            <w:r w:rsidR="00091A82">
              <w:t>160</w:t>
            </w:r>
            <w:r w:rsidRPr="00CE6414">
              <w:t xml:space="preserve"> ha lúa đặc sản</w:t>
            </w:r>
          </w:p>
        </w:tc>
        <w:tc>
          <w:tcPr>
            <w:tcW w:w="7513" w:type="dxa"/>
            <w:vAlign w:val="center"/>
          </w:tcPr>
          <w:p w14:paraId="783C9714" w14:textId="16721122" w:rsidR="00133261" w:rsidRDefault="00133261" w:rsidP="00133261">
            <w:pPr>
              <w:jc w:val="both"/>
            </w:pPr>
            <w:r>
              <w:t xml:space="preserve">Theo </w:t>
            </w:r>
            <w:r w:rsidR="00091A82">
              <w:t xml:space="preserve">hiện trạng và theo </w:t>
            </w:r>
            <w:r w:rsidR="00091A82" w:rsidRPr="00091A82">
              <w:t>Kế hoạch 254/KH-UBND ngày 15/8/2022 của UBND huyện Phong Thổ: “</w:t>
            </w:r>
            <w:r w:rsidR="00091A82" w:rsidRPr="00BC6AA6">
              <w:rPr>
                <w:i/>
                <w:iCs/>
              </w:rPr>
              <w:t>Tổng sản lượng lương thực có hạt đạt 37.000 tấn. Ổn định 500 ha lúa hàng hóa, trong đó có khoảng 160 ha lúa đặc sản</w:t>
            </w:r>
            <w:r w:rsidR="00091A82" w:rsidRPr="00091A82">
              <w:t>.”</w:t>
            </w:r>
          </w:p>
        </w:tc>
      </w:tr>
      <w:tr w:rsidR="00BC6AA6" w14:paraId="654A1602" w14:textId="77777777" w:rsidTr="009221C1">
        <w:tc>
          <w:tcPr>
            <w:tcW w:w="795" w:type="dxa"/>
            <w:vAlign w:val="center"/>
          </w:tcPr>
          <w:p w14:paraId="1B7FC339" w14:textId="77777777" w:rsidR="00BC6AA6" w:rsidRDefault="00BC6AA6" w:rsidP="00BC6AA6">
            <w:pPr>
              <w:jc w:val="center"/>
            </w:pPr>
            <w:r>
              <w:t>-</w:t>
            </w:r>
          </w:p>
        </w:tc>
        <w:tc>
          <w:tcPr>
            <w:tcW w:w="2394" w:type="dxa"/>
            <w:vAlign w:val="center"/>
          </w:tcPr>
          <w:p w14:paraId="0F71243F" w14:textId="77777777" w:rsidR="00BC6AA6" w:rsidRPr="00CE6414" w:rsidRDefault="00BC6AA6" w:rsidP="00BC6AA6">
            <w:pPr>
              <w:jc w:val="both"/>
            </w:pPr>
            <w:r w:rsidRPr="00CE6414">
              <w:t>Cây ăn quả</w:t>
            </w:r>
          </w:p>
        </w:tc>
        <w:tc>
          <w:tcPr>
            <w:tcW w:w="1030" w:type="dxa"/>
            <w:vAlign w:val="center"/>
          </w:tcPr>
          <w:p w14:paraId="028843C1" w14:textId="77777777" w:rsidR="00BC6AA6" w:rsidRDefault="00BC6AA6" w:rsidP="00BC6AA6">
            <w:pPr>
              <w:jc w:val="center"/>
            </w:pPr>
          </w:p>
        </w:tc>
        <w:tc>
          <w:tcPr>
            <w:tcW w:w="1383" w:type="dxa"/>
            <w:vAlign w:val="center"/>
          </w:tcPr>
          <w:p w14:paraId="3C975647" w14:textId="77777777" w:rsidR="00BC6AA6" w:rsidRDefault="00BC6AA6" w:rsidP="00BC6AA6">
            <w:pPr>
              <w:jc w:val="both"/>
            </w:pPr>
            <w:r w:rsidRPr="00CE6414">
              <w:t>Phát triển trên 9.800 ha cây ăn quả tập trung</w:t>
            </w:r>
          </w:p>
        </w:tc>
        <w:tc>
          <w:tcPr>
            <w:tcW w:w="1877" w:type="dxa"/>
            <w:vAlign w:val="center"/>
          </w:tcPr>
          <w:p w14:paraId="51FEF18B" w14:textId="19E9F118" w:rsidR="00BC6AA6" w:rsidRDefault="00BC6AA6" w:rsidP="00BC6AA6">
            <w:pPr>
              <w:jc w:val="both"/>
            </w:pPr>
            <w:r w:rsidRPr="00CE6414">
              <w:t xml:space="preserve">Phát triển trên </w:t>
            </w:r>
            <w:r>
              <w:t>3.000</w:t>
            </w:r>
            <w:r w:rsidRPr="00CE6414">
              <w:t xml:space="preserve"> ha cây ăn quả tập trung</w:t>
            </w:r>
          </w:p>
        </w:tc>
        <w:tc>
          <w:tcPr>
            <w:tcW w:w="7513" w:type="dxa"/>
            <w:vAlign w:val="center"/>
          </w:tcPr>
          <w:p w14:paraId="14D5B33E" w14:textId="128D1085" w:rsidR="00BC6AA6" w:rsidRPr="00CE6414" w:rsidRDefault="00BC6AA6" w:rsidP="00BC6AA6">
            <w:pPr>
              <w:jc w:val="both"/>
            </w:pPr>
            <w:r>
              <w:t>Đề xuất giảm so với</w:t>
            </w:r>
            <w:r w:rsidRPr="00091A82">
              <w:t xml:space="preserve"> Kế hoạch 254/KH-UBND ngày 15/8/2022 của UBND huyện Phong Thổ</w:t>
            </w:r>
            <w:r>
              <w:t xml:space="preserve"> do một số diện tích chuối bị thoái hóa</w:t>
            </w:r>
            <w:r w:rsidR="00913675">
              <w:t xml:space="preserve"> (giảm từ 4.441ha xuống còn 3.000ha)</w:t>
            </w:r>
          </w:p>
        </w:tc>
      </w:tr>
      <w:tr w:rsidR="00133261" w14:paraId="0F73EBF4" w14:textId="77777777" w:rsidTr="009221C1">
        <w:tc>
          <w:tcPr>
            <w:tcW w:w="795" w:type="dxa"/>
            <w:vAlign w:val="center"/>
          </w:tcPr>
          <w:p w14:paraId="663B2550" w14:textId="77777777" w:rsidR="00133261" w:rsidRDefault="00133261" w:rsidP="00133261">
            <w:pPr>
              <w:jc w:val="center"/>
            </w:pPr>
            <w:r>
              <w:t>-</w:t>
            </w:r>
          </w:p>
        </w:tc>
        <w:tc>
          <w:tcPr>
            <w:tcW w:w="2394" w:type="dxa"/>
            <w:vAlign w:val="center"/>
          </w:tcPr>
          <w:p w14:paraId="06135F0F" w14:textId="77777777" w:rsidR="00133261" w:rsidRPr="00CE6414" w:rsidRDefault="00133261" w:rsidP="00133261">
            <w:pPr>
              <w:jc w:val="both"/>
            </w:pPr>
            <w:r w:rsidRPr="00CE6414">
              <w:t>Cây rau</w:t>
            </w:r>
          </w:p>
        </w:tc>
        <w:tc>
          <w:tcPr>
            <w:tcW w:w="1030" w:type="dxa"/>
            <w:vAlign w:val="center"/>
          </w:tcPr>
          <w:p w14:paraId="303272A1" w14:textId="77777777" w:rsidR="00133261" w:rsidRDefault="00133261" w:rsidP="00133261">
            <w:pPr>
              <w:jc w:val="center"/>
            </w:pPr>
          </w:p>
        </w:tc>
        <w:tc>
          <w:tcPr>
            <w:tcW w:w="1383" w:type="dxa"/>
            <w:vAlign w:val="center"/>
          </w:tcPr>
          <w:p w14:paraId="173BE9C5" w14:textId="77777777" w:rsidR="00133261" w:rsidRDefault="00133261" w:rsidP="00133261">
            <w:pPr>
              <w:jc w:val="both"/>
            </w:pPr>
            <w:r w:rsidRPr="00CE6414">
              <w:t>Quy mô trên 3.200 ha; diện tích rau an toàn, tập trung, đảm bảo truy xuất nguồn gốc trên 250 ha</w:t>
            </w:r>
          </w:p>
        </w:tc>
        <w:tc>
          <w:tcPr>
            <w:tcW w:w="1877" w:type="dxa"/>
          </w:tcPr>
          <w:p w14:paraId="5ECC1DB4" w14:textId="76A89F7C" w:rsidR="00133261" w:rsidRPr="00CE6414" w:rsidRDefault="000F10F5" w:rsidP="00133261">
            <w:pPr>
              <w:jc w:val="both"/>
            </w:pPr>
            <w:r w:rsidRPr="00CE6414">
              <w:t xml:space="preserve">Quy mô trên 300 ha; diện tích rau an toàn, tập trung, đảm bảo truy xuất nguồn gốc trên </w:t>
            </w:r>
            <w:r>
              <w:t>3</w:t>
            </w:r>
            <w:r w:rsidRPr="00CE6414">
              <w:t>0 ha</w:t>
            </w:r>
          </w:p>
        </w:tc>
        <w:tc>
          <w:tcPr>
            <w:tcW w:w="7513" w:type="dxa"/>
            <w:vAlign w:val="center"/>
          </w:tcPr>
          <w:p w14:paraId="7083E84E" w14:textId="3C853EEF" w:rsidR="00133261" w:rsidRDefault="00133261" w:rsidP="00133261">
            <w:pPr>
              <w:jc w:val="both"/>
            </w:pPr>
            <w:r w:rsidRPr="00CE6414">
              <w:t>Theo Kế hoạch số 302/KH-UBND ngày 22/01/2024 của UBND tỉnh thực hiện Đề án phát triển các vùng sản xuất rau an toàn, tập trung, đảm bảo truy xuất nguồn gốc gắn với chế biến và thị trường tiêu thụ đến năm 2030.</w:t>
            </w:r>
          </w:p>
        </w:tc>
      </w:tr>
      <w:tr w:rsidR="00133261" w14:paraId="0D331A8A" w14:textId="77777777" w:rsidTr="009221C1">
        <w:tc>
          <w:tcPr>
            <w:tcW w:w="795" w:type="dxa"/>
            <w:vAlign w:val="center"/>
          </w:tcPr>
          <w:p w14:paraId="6D2FAD9B" w14:textId="77777777" w:rsidR="00133261" w:rsidRDefault="00133261" w:rsidP="00133261">
            <w:pPr>
              <w:jc w:val="center"/>
            </w:pPr>
            <w:r>
              <w:t>-</w:t>
            </w:r>
          </w:p>
        </w:tc>
        <w:tc>
          <w:tcPr>
            <w:tcW w:w="2394" w:type="dxa"/>
            <w:vAlign w:val="center"/>
          </w:tcPr>
          <w:p w14:paraId="5923F577" w14:textId="77777777" w:rsidR="00133261" w:rsidRDefault="00133261" w:rsidP="00133261">
            <w:pPr>
              <w:jc w:val="both"/>
            </w:pPr>
            <w:r w:rsidRPr="00CE6414">
              <w:t>Cây ngô</w:t>
            </w:r>
          </w:p>
        </w:tc>
        <w:tc>
          <w:tcPr>
            <w:tcW w:w="1030" w:type="dxa"/>
            <w:vAlign w:val="center"/>
          </w:tcPr>
          <w:p w14:paraId="538CAE45" w14:textId="77777777" w:rsidR="00133261" w:rsidRDefault="00133261" w:rsidP="00133261">
            <w:pPr>
              <w:jc w:val="center"/>
            </w:pPr>
          </w:p>
        </w:tc>
        <w:tc>
          <w:tcPr>
            <w:tcW w:w="1383" w:type="dxa"/>
            <w:vAlign w:val="center"/>
          </w:tcPr>
          <w:p w14:paraId="2E1C27A2" w14:textId="77777777" w:rsidR="00133261" w:rsidRDefault="00133261" w:rsidP="00133261">
            <w:pPr>
              <w:jc w:val="both"/>
            </w:pPr>
            <w:r w:rsidRPr="00CE6414">
              <w:t>Giữ ổn định và đầu tư thâm canh diện tích ngô trên 18.000 ha</w:t>
            </w:r>
          </w:p>
        </w:tc>
        <w:tc>
          <w:tcPr>
            <w:tcW w:w="1877" w:type="dxa"/>
          </w:tcPr>
          <w:p w14:paraId="29539E04" w14:textId="2E621643" w:rsidR="00133261" w:rsidRPr="00CE6414" w:rsidRDefault="006E64D4" w:rsidP="00133261">
            <w:pPr>
              <w:jc w:val="both"/>
            </w:pPr>
            <w:r w:rsidRPr="00CE6414">
              <w:t xml:space="preserve">Giữ ổn định và đầu tư thâm canh diện tích ngô trên </w:t>
            </w:r>
            <w:r>
              <w:t>3</w:t>
            </w:r>
            <w:r w:rsidRPr="00CE6414">
              <w:t>.000 ha</w:t>
            </w:r>
          </w:p>
        </w:tc>
        <w:tc>
          <w:tcPr>
            <w:tcW w:w="7513" w:type="dxa"/>
            <w:vAlign w:val="center"/>
          </w:tcPr>
          <w:p w14:paraId="09293717" w14:textId="6207D8E6" w:rsidR="00133261" w:rsidRDefault="00133261" w:rsidP="00133261">
            <w:pPr>
              <w:jc w:val="both"/>
            </w:pPr>
            <w:r w:rsidRPr="00CE6414">
              <w:t xml:space="preserve">Theo </w:t>
            </w:r>
            <w:r w:rsidR="006E64D4">
              <w:t>hiện trạng và quy hoạch sản xuất</w:t>
            </w:r>
          </w:p>
        </w:tc>
      </w:tr>
    </w:tbl>
    <w:p w14:paraId="7C8DE7E9" w14:textId="77777777" w:rsidR="00801935" w:rsidRDefault="00801935"/>
    <w:p w14:paraId="6B06D64B" w14:textId="77777777" w:rsidR="00CE6414" w:rsidRDefault="00CE6414"/>
    <w:sectPr w:rsidR="00CE6414" w:rsidSect="00EF51F7">
      <w:pgSz w:w="16840" w:h="11907" w:orient="landscape"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5B6"/>
    <w:rsid w:val="0000027C"/>
    <w:rsid w:val="00091A82"/>
    <w:rsid w:val="000F10F5"/>
    <w:rsid w:val="00133261"/>
    <w:rsid w:val="00233C9E"/>
    <w:rsid w:val="00260F03"/>
    <w:rsid w:val="00324B30"/>
    <w:rsid w:val="00360748"/>
    <w:rsid w:val="00376D49"/>
    <w:rsid w:val="003D33A9"/>
    <w:rsid w:val="003D7071"/>
    <w:rsid w:val="00400014"/>
    <w:rsid w:val="005905B6"/>
    <w:rsid w:val="00603FE0"/>
    <w:rsid w:val="00623D6E"/>
    <w:rsid w:val="006365DA"/>
    <w:rsid w:val="006716D8"/>
    <w:rsid w:val="006857B3"/>
    <w:rsid w:val="00692E50"/>
    <w:rsid w:val="006E3B23"/>
    <w:rsid w:val="006E64D4"/>
    <w:rsid w:val="00740B19"/>
    <w:rsid w:val="007F3CE3"/>
    <w:rsid w:val="00801935"/>
    <w:rsid w:val="008E7EFE"/>
    <w:rsid w:val="00913675"/>
    <w:rsid w:val="009221C1"/>
    <w:rsid w:val="00946549"/>
    <w:rsid w:val="00975DA3"/>
    <w:rsid w:val="009C1CD0"/>
    <w:rsid w:val="009E530D"/>
    <w:rsid w:val="00A96277"/>
    <w:rsid w:val="00AB6836"/>
    <w:rsid w:val="00B238D9"/>
    <w:rsid w:val="00B877B1"/>
    <w:rsid w:val="00B90DC7"/>
    <w:rsid w:val="00BA4A3A"/>
    <w:rsid w:val="00BC6AA6"/>
    <w:rsid w:val="00C503F9"/>
    <w:rsid w:val="00C57769"/>
    <w:rsid w:val="00CD5F3E"/>
    <w:rsid w:val="00CE6414"/>
    <w:rsid w:val="00D42384"/>
    <w:rsid w:val="00D60120"/>
    <w:rsid w:val="00D938F5"/>
    <w:rsid w:val="00EF51F7"/>
    <w:rsid w:val="00F342BE"/>
    <w:rsid w:val="00F8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1BD2"/>
  <w15:docId w15:val="{743FFD5D-2DF9-46C9-9042-27878887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96277"/>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Số 1 PNN Nhóm</cp:lastModifiedBy>
  <cp:revision>24</cp:revision>
  <cp:lastPrinted>2024-04-19T07:46:00Z</cp:lastPrinted>
  <dcterms:created xsi:type="dcterms:W3CDTF">2024-04-11T06:47:00Z</dcterms:created>
  <dcterms:modified xsi:type="dcterms:W3CDTF">2024-04-26T02:33:00Z</dcterms:modified>
</cp:coreProperties>
</file>