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4548C" w14:textId="5A32EA52" w:rsidR="000949D5" w:rsidRPr="00791634" w:rsidRDefault="00000000" w:rsidP="00872079">
      <w:pPr>
        <w:pStyle w:val="Vnbnnidung0"/>
        <w:spacing w:after="0"/>
        <w:ind w:firstLine="0"/>
        <w:jc w:val="center"/>
        <w:rPr>
          <w:sz w:val="28"/>
          <w:szCs w:val="28"/>
          <w:lang w:val="en-US"/>
        </w:rPr>
      </w:pPr>
      <w:r w:rsidRPr="00791634">
        <w:rPr>
          <w:b/>
          <w:bCs/>
          <w:sz w:val="28"/>
          <w:szCs w:val="28"/>
        </w:rPr>
        <w:t>ĐỀ CƯƠNG</w:t>
      </w:r>
      <w:r w:rsidR="00872079" w:rsidRPr="00791634">
        <w:rPr>
          <w:b/>
          <w:bCs/>
          <w:sz w:val="28"/>
          <w:szCs w:val="28"/>
          <w:lang w:val="en-US"/>
        </w:rPr>
        <w:t xml:space="preserve"> BÁO CÁO</w:t>
      </w:r>
    </w:p>
    <w:p w14:paraId="27B83683" w14:textId="611007AB" w:rsidR="00872079" w:rsidRPr="00791634" w:rsidRDefault="00000000" w:rsidP="00872079">
      <w:pPr>
        <w:pStyle w:val="Vnbnnidung0"/>
        <w:spacing w:after="0"/>
        <w:ind w:firstLine="0"/>
        <w:jc w:val="center"/>
        <w:rPr>
          <w:b/>
          <w:bCs/>
          <w:sz w:val="28"/>
          <w:szCs w:val="28"/>
          <w:lang w:val="en-US"/>
        </w:rPr>
      </w:pPr>
      <w:r w:rsidRPr="00791634">
        <w:rPr>
          <w:b/>
          <w:bCs/>
          <w:sz w:val="28"/>
          <w:szCs w:val="28"/>
        </w:rPr>
        <w:t>tổng kết 10 năm thực hiện Chỉ thị số 35-CT/TW, ngày 26/5/2014 của Bộ Chính trị về tăng cường sự lãnh đạo của Đảng đối với công tác</w:t>
      </w:r>
    </w:p>
    <w:p w14:paraId="357C7B64" w14:textId="3133B51F" w:rsidR="000949D5" w:rsidRPr="00791634" w:rsidRDefault="00000000" w:rsidP="00872079">
      <w:pPr>
        <w:pStyle w:val="Vnbnnidung0"/>
        <w:spacing w:after="0"/>
        <w:ind w:firstLine="0"/>
        <w:jc w:val="center"/>
        <w:rPr>
          <w:b/>
          <w:bCs/>
          <w:sz w:val="28"/>
          <w:szCs w:val="28"/>
          <w:lang w:val="en-US"/>
        </w:rPr>
      </w:pPr>
      <w:r w:rsidRPr="00791634">
        <w:rPr>
          <w:b/>
          <w:bCs/>
          <w:sz w:val="28"/>
          <w:szCs w:val="28"/>
        </w:rPr>
        <w:t>tiếp công dân và giải quyết khiếu nại, tố cáo</w:t>
      </w:r>
    </w:p>
    <w:p w14:paraId="039680D3" w14:textId="0ED5A2E5" w:rsidR="000949D5" w:rsidRPr="00791634" w:rsidRDefault="00000000" w:rsidP="00872079">
      <w:pPr>
        <w:pStyle w:val="Vnbnnidung0"/>
        <w:spacing w:after="0"/>
        <w:ind w:firstLine="0"/>
        <w:jc w:val="center"/>
        <w:rPr>
          <w:i/>
          <w:iCs/>
          <w:sz w:val="28"/>
          <w:szCs w:val="28"/>
          <w:lang w:val="en-US"/>
        </w:rPr>
      </w:pPr>
      <w:r w:rsidRPr="00791634">
        <w:rPr>
          <w:i/>
          <w:iCs/>
          <w:sz w:val="28"/>
          <w:szCs w:val="28"/>
        </w:rPr>
        <w:t xml:space="preserve">(kèm theo </w:t>
      </w:r>
      <w:r w:rsidR="00872079" w:rsidRPr="00791634">
        <w:rPr>
          <w:i/>
          <w:iCs/>
          <w:sz w:val="28"/>
          <w:szCs w:val="28"/>
          <w:lang w:val="en-US"/>
        </w:rPr>
        <w:t xml:space="preserve">Kế hoạch </w:t>
      </w:r>
      <w:r w:rsidRPr="00791634">
        <w:rPr>
          <w:i/>
          <w:iCs/>
          <w:sz w:val="28"/>
          <w:szCs w:val="28"/>
        </w:rPr>
        <w:t>số</w:t>
      </w:r>
      <w:r w:rsidR="00791634" w:rsidRPr="00791634">
        <w:rPr>
          <w:i/>
          <w:iCs/>
          <w:sz w:val="28"/>
          <w:szCs w:val="28"/>
          <w:lang w:val="en-US"/>
        </w:rPr>
        <w:t xml:space="preserve"> 437</w:t>
      </w:r>
      <w:r w:rsidRPr="00791634">
        <w:rPr>
          <w:i/>
          <w:iCs/>
          <w:sz w:val="28"/>
          <w:szCs w:val="28"/>
        </w:rPr>
        <w:t>-KH/TU, ngày</w:t>
      </w:r>
      <w:r w:rsidR="00791634" w:rsidRPr="00791634">
        <w:rPr>
          <w:i/>
          <w:iCs/>
          <w:sz w:val="28"/>
          <w:szCs w:val="28"/>
          <w:lang w:val="en-US"/>
        </w:rPr>
        <w:t xml:space="preserve"> 01</w:t>
      </w:r>
      <w:r w:rsidRPr="00791634">
        <w:rPr>
          <w:i/>
          <w:iCs/>
          <w:sz w:val="28"/>
          <w:szCs w:val="28"/>
        </w:rPr>
        <w:t>/</w:t>
      </w:r>
      <w:r w:rsidR="00791634" w:rsidRPr="00791634">
        <w:rPr>
          <w:i/>
          <w:iCs/>
          <w:sz w:val="28"/>
          <w:szCs w:val="28"/>
          <w:lang w:val="en-US"/>
        </w:rPr>
        <w:t>7</w:t>
      </w:r>
      <w:r w:rsidRPr="00791634">
        <w:rPr>
          <w:i/>
          <w:iCs/>
          <w:sz w:val="28"/>
          <w:szCs w:val="28"/>
        </w:rPr>
        <w:t xml:space="preserve">/2024 của Ban Thường vụ </w:t>
      </w:r>
      <w:r w:rsidR="00872079" w:rsidRPr="00791634">
        <w:rPr>
          <w:i/>
          <w:iCs/>
          <w:sz w:val="28"/>
          <w:szCs w:val="28"/>
          <w:lang w:val="en-US"/>
        </w:rPr>
        <w:t>Huyện</w:t>
      </w:r>
      <w:r w:rsidRPr="00791634">
        <w:rPr>
          <w:i/>
          <w:iCs/>
          <w:sz w:val="28"/>
          <w:szCs w:val="28"/>
        </w:rPr>
        <w:t xml:space="preserve"> ủy)</w:t>
      </w:r>
    </w:p>
    <w:p w14:paraId="07D85BD8" w14:textId="730D828E" w:rsidR="00872079" w:rsidRPr="00791634" w:rsidRDefault="00872079" w:rsidP="00872079">
      <w:pPr>
        <w:pStyle w:val="Vnbnnidung0"/>
        <w:spacing w:after="0"/>
        <w:ind w:firstLine="0"/>
        <w:jc w:val="center"/>
        <w:rPr>
          <w:i/>
          <w:iCs/>
          <w:sz w:val="28"/>
          <w:szCs w:val="28"/>
          <w:lang w:val="en-US"/>
        </w:rPr>
      </w:pPr>
      <w:r w:rsidRPr="00791634">
        <w:rPr>
          <w:i/>
          <w:iCs/>
          <w:sz w:val="28"/>
          <w:szCs w:val="28"/>
          <w:lang w:val="en-US"/>
        </w:rPr>
        <w:t>-----</w:t>
      </w:r>
    </w:p>
    <w:p w14:paraId="59A1356C" w14:textId="77777777" w:rsidR="00872079" w:rsidRPr="00791634" w:rsidRDefault="00872079" w:rsidP="00872079">
      <w:pPr>
        <w:pStyle w:val="Vnbnnidung0"/>
        <w:spacing w:after="0"/>
        <w:ind w:firstLine="0"/>
        <w:jc w:val="center"/>
        <w:rPr>
          <w:sz w:val="28"/>
          <w:szCs w:val="28"/>
          <w:lang w:val="en-US"/>
        </w:rPr>
      </w:pPr>
    </w:p>
    <w:p w14:paraId="3FD8DBCB" w14:textId="27C2C0B9" w:rsidR="000949D5" w:rsidRPr="00791634" w:rsidRDefault="00CD6E06" w:rsidP="00CD6E06">
      <w:pPr>
        <w:pStyle w:val="Vnbnnidung0"/>
        <w:tabs>
          <w:tab w:val="left" w:pos="963"/>
        </w:tabs>
        <w:ind w:firstLine="709"/>
        <w:jc w:val="both"/>
        <w:rPr>
          <w:sz w:val="28"/>
          <w:szCs w:val="28"/>
        </w:rPr>
      </w:pPr>
      <w:bookmarkStart w:id="0" w:name="bookmark0"/>
      <w:bookmarkEnd w:id="0"/>
      <w:r w:rsidRPr="00791634">
        <w:rPr>
          <w:b/>
          <w:bCs/>
          <w:sz w:val="28"/>
          <w:szCs w:val="28"/>
          <w:lang w:val="en-US"/>
        </w:rPr>
        <w:t>I.</w:t>
      </w:r>
      <w:r w:rsidRPr="00791634">
        <w:rPr>
          <w:b/>
          <w:bCs/>
          <w:sz w:val="28"/>
          <w:szCs w:val="28"/>
        </w:rPr>
        <w:t xml:space="preserve"> ĐẶC ĐIỂM TÌNH HÌNH</w:t>
      </w:r>
    </w:p>
    <w:p w14:paraId="7D74DCF9" w14:textId="77777777" w:rsidR="000949D5" w:rsidRPr="00791634" w:rsidRDefault="00000000" w:rsidP="00CD6E06">
      <w:pPr>
        <w:pStyle w:val="Vnbnnidung0"/>
        <w:ind w:firstLine="709"/>
        <w:jc w:val="both"/>
        <w:rPr>
          <w:sz w:val="28"/>
          <w:szCs w:val="28"/>
        </w:rPr>
      </w:pPr>
      <w:r w:rsidRPr="00791634">
        <w:rPr>
          <w:sz w:val="28"/>
          <w:szCs w:val="28"/>
        </w:rPr>
        <w:t xml:space="preserve">Khái quát đặc điểm tình hình có liên quan; những thuận lợi, khó khăn trong lãnh đạo, chỉ đạo, tổ chức, thực hiện Chỉ thị số 35-CT/TW, ngày 26/5/2014 của Bộ Chính trị về tăng cường sự lãnh đạo của Đảng đối với công tác tiếp công dân và giải quyết khiếu nại, tố cáo </w:t>
      </w:r>
      <w:r w:rsidRPr="00791634">
        <w:rPr>
          <w:i/>
          <w:iCs/>
          <w:sz w:val="28"/>
          <w:szCs w:val="28"/>
        </w:rPr>
        <w:t>(viết tắt là Chỉ thị số 35- CT/TW)</w:t>
      </w:r>
      <w:r w:rsidRPr="00791634">
        <w:rPr>
          <w:sz w:val="28"/>
          <w:szCs w:val="28"/>
        </w:rPr>
        <w:t xml:space="preserve"> tại địa phương.</w:t>
      </w:r>
    </w:p>
    <w:p w14:paraId="074E41AF" w14:textId="2CC483FA" w:rsidR="000949D5" w:rsidRPr="00791634" w:rsidRDefault="00872079" w:rsidP="00CD6E06">
      <w:pPr>
        <w:pStyle w:val="Vnbnnidung0"/>
        <w:tabs>
          <w:tab w:val="left" w:pos="1109"/>
        </w:tabs>
        <w:ind w:firstLine="709"/>
        <w:jc w:val="both"/>
        <w:rPr>
          <w:sz w:val="28"/>
          <w:szCs w:val="28"/>
          <w:lang w:val="en-US"/>
        </w:rPr>
      </w:pPr>
      <w:bookmarkStart w:id="1" w:name="bookmark1"/>
      <w:bookmarkEnd w:id="1"/>
      <w:r w:rsidRPr="00791634">
        <w:rPr>
          <w:b/>
          <w:bCs/>
          <w:sz w:val="28"/>
          <w:szCs w:val="28"/>
          <w:lang w:val="en-US"/>
        </w:rPr>
        <w:t>II.</w:t>
      </w:r>
      <w:r w:rsidRPr="00791634">
        <w:rPr>
          <w:b/>
          <w:bCs/>
          <w:sz w:val="28"/>
          <w:szCs w:val="28"/>
        </w:rPr>
        <w:t xml:space="preserve"> TÌNH HÌNH, KẾT QUẢ THỰC</w:t>
      </w:r>
      <w:r w:rsidRPr="00791634">
        <w:rPr>
          <w:b/>
          <w:bCs/>
          <w:sz w:val="28"/>
          <w:szCs w:val="28"/>
          <w:lang w:val="en-US"/>
        </w:rPr>
        <w:t xml:space="preserve"> HIỆN</w:t>
      </w:r>
    </w:p>
    <w:p w14:paraId="603A888D" w14:textId="0004E97A" w:rsidR="000949D5" w:rsidRPr="00791634" w:rsidRDefault="00872079" w:rsidP="00CD6E06">
      <w:pPr>
        <w:pStyle w:val="Vnbnnidung0"/>
        <w:tabs>
          <w:tab w:val="left" w:pos="978"/>
        </w:tabs>
        <w:spacing w:line="269" w:lineRule="auto"/>
        <w:ind w:firstLine="709"/>
        <w:jc w:val="both"/>
        <w:rPr>
          <w:sz w:val="28"/>
          <w:szCs w:val="28"/>
        </w:rPr>
      </w:pPr>
      <w:bookmarkStart w:id="2" w:name="bookmark2"/>
      <w:bookmarkEnd w:id="2"/>
      <w:r w:rsidRPr="00791634">
        <w:rPr>
          <w:b/>
          <w:bCs/>
          <w:sz w:val="28"/>
          <w:szCs w:val="28"/>
          <w:lang w:val="en-US"/>
        </w:rPr>
        <w:t>1.</w:t>
      </w:r>
      <w:r w:rsidRPr="00791634">
        <w:rPr>
          <w:b/>
          <w:bCs/>
          <w:sz w:val="28"/>
          <w:szCs w:val="28"/>
        </w:rPr>
        <w:t xml:space="preserve"> Công tác lãnh đạo, chỉ đạo, triển khai thực hiện Chỉ thị số 35-CT/TW</w:t>
      </w:r>
    </w:p>
    <w:p w14:paraId="409568FB" w14:textId="0BD35429" w:rsidR="000949D5" w:rsidRPr="00791634" w:rsidRDefault="00872079" w:rsidP="00CD6E06">
      <w:pPr>
        <w:pStyle w:val="Vnbnnidung0"/>
        <w:tabs>
          <w:tab w:val="left" w:pos="853"/>
        </w:tabs>
        <w:ind w:firstLine="709"/>
        <w:jc w:val="both"/>
        <w:rPr>
          <w:sz w:val="28"/>
          <w:szCs w:val="28"/>
        </w:rPr>
      </w:pPr>
      <w:bookmarkStart w:id="3" w:name="bookmark3"/>
      <w:bookmarkEnd w:id="3"/>
      <w:r w:rsidRPr="00791634">
        <w:rPr>
          <w:sz w:val="28"/>
          <w:szCs w:val="28"/>
          <w:lang w:val="en-US"/>
        </w:rPr>
        <w:t xml:space="preserve">- </w:t>
      </w:r>
      <w:r w:rsidRPr="00791634">
        <w:rPr>
          <w:sz w:val="28"/>
          <w:szCs w:val="28"/>
        </w:rPr>
        <w:t>Việc phổ biến, quán triệt và xây dựng chương trình, kế hoạch triển khai thực hiện Chỉ thị.</w:t>
      </w:r>
    </w:p>
    <w:p w14:paraId="3EE94445" w14:textId="39B1DAA1" w:rsidR="000949D5" w:rsidRPr="00791634" w:rsidRDefault="00872079" w:rsidP="00CD6E06">
      <w:pPr>
        <w:pStyle w:val="Vnbnnidung0"/>
        <w:tabs>
          <w:tab w:val="left" w:pos="848"/>
        </w:tabs>
        <w:ind w:firstLine="709"/>
        <w:jc w:val="both"/>
        <w:rPr>
          <w:sz w:val="28"/>
          <w:szCs w:val="28"/>
        </w:rPr>
      </w:pPr>
      <w:bookmarkStart w:id="4" w:name="bookmark4"/>
      <w:bookmarkEnd w:id="4"/>
      <w:r w:rsidRPr="00791634">
        <w:rPr>
          <w:sz w:val="28"/>
          <w:szCs w:val="28"/>
          <w:lang w:val="en-US"/>
        </w:rPr>
        <w:t xml:space="preserve">- </w:t>
      </w:r>
      <w:r w:rsidRPr="00791634">
        <w:rPr>
          <w:sz w:val="28"/>
          <w:szCs w:val="28"/>
        </w:rPr>
        <w:t xml:space="preserve">Việc ban hành văn bản lãnh đạo, chỉ đạo, cụ thể hóa, hướng dẫn thực hiện Chỉ thị </w:t>
      </w:r>
      <w:r w:rsidRPr="00791634">
        <w:rPr>
          <w:i/>
          <w:iCs/>
          <w:sz w:val="28"/>
          <w:szCs w:val="28"/>
        </w:rPr>
        <w:t>(nêu cụ thể số lượng, nội dung văn bản đã ban hành).</w:t>
      </w:r>
    </w:p>
    <w:p w14:paraId="15ECD1CD" w14:textId="33F2B2EF" w:rsidR="000949D5" w:rsidRPr="00791634" w:rsidRDefault="00872079" w:rsidP="00CD6E06">
      <w:pPr>
        <w:pStyle w:val="Vnbnnidung0"/>
        <w:tabs>
          <w:tab w:val="left" w:pos="843"/>
        </w:tabs>
        <w:ind w:firstLine="709"/>
        <w:jc w:val="both"/>
        <w:rPr>
          <w:spacing w:val="-6"/>
          <w:sz w:val="28"/>
          <w:szCs w:val="28"/>
        </w:rPr>
      </w:pPr>
      <w:bookmarkStart w:id="5" w:name="bookmark5"/>
      <w:bookmarkEnd w:id="5"/>
      <w:r w:rsidRPr="00791634">
        <w:rPr>
          <w:spacing w:val="-6"/>
          <w:sz w:val="28"/>
          <w:szCs w:val="28"/>
          <w:lang w:val="en-US"/>
        </w:rPr>
        <w:t xml:space="preserve">- </w:t>
      </w:r>
      <w:r w:rsidRPr="00791634">
        <w:rPr>
          <w:spacing w:val="-6"/>
          <w:sz w:val="28"/>
          <w:szCs w:val="28"/>
        </w:rPr>
        <w:t>Công tác kiểm tra, giám sát, đôn đốc, sơ kết đánh giá việc thực hiện Chỉ thị.</w:t>
      </w:r>
    </w:p>
    <w:p w14:paraId="39396AEF" w14:textId="1D9C0C51" w:rsidR="000949D5" w:rsidRPr="00791634" w:rsidRDefault="00872079" w:rsidP="00CD6E06">
      <w:pPr>
        <w:pStyle w:val="Vnbnnidung0"/>
        <w:tabs>
          <w:tab w:val="left" w:pos="997"/>
        </w:tabs>
        <w:spacing w:line="269" w:lineRule="auto"/>
        <w:ind w:firstLine="709"/>
        <w:jc w:val="both"/>
        <w:rPr>
          <w:sz w:val="28"/>
          <w:szCs w:val="28"/>
        </w:rPr>
      </w:pPr>
      <w:bookmarkStart w:id="6" w:name="bookmark6"/>
      <w:bookmarkEnd w:id="6"/>
      <w:r w:rsidRPr="00791634">
        <w:rPr>
          <w:b/>
          <w:bCs/>
          <w:sz w:val="28"/>
          <w:szCs w:val="28"/>
          <w:lang w:val="en-US"/>
        </w:rPr>
        <w:t xml:space="preserve">2. </w:t>
      </w:r>
      <w:r w:rsidRPr="00791634">
        <w:rPr>
          <w:b/>
          <w:bCs/>
          <w:sz w:val="28"/>
          <w:szCs w:val="28"/>
        </w:rPr>
        <w:t>Kết quả thực hiện các nhiệm vụ, giải pháp của Chỉ thị số 35-CT/TW</w:t>
      </w:r>
    </w:p>
    <w:p w14:paraId="6AC814E9" w14:textId="5F0FFEED" w:rsidR="000949D5" w:rsidRPr="00791634" w:rsidRDefault="00872079" w:rsidP="00CD6E06">
      <w:pPr>
        <w:pStyle w:val="Vnbnnidung0"/>
        <w:tabs>
          <w:tab w:val="left" w:pos="1174"/>
        </w:tabs>
        <w:ind w:firstLine="709"/>
        <w:jc w:val="both"/>
        <w:rPr>
          <w:sz w:val="28"/>
          <w:szCs w:val="28"/>
        </w:rPr>
      </w:pPr>
      <w:bookmarkStart w:id="7" w:name="bookmark7"/>
      <w:bookmarkEnd w:id="7"/>
      <w:r w:rsidRPr="00791634">
        <w:rPr>
          <w:sz w:val="28"/>
          <w:szCs w:val="28"/>
          <w:lang w:val="en-US"/>
        </w:rPr>
        <w:t xml:space="preserve">1.1. </w:t>
      </w:r>
      <w:r w:rsidRPr="00791634">
        <w:rPr>
          <w:sz w:val="28"/>
          <w:szCs w:val="28"/>
        </w:rPr>
        <w:t xml:space="preserve">Việc quán triệt, tổ chức thực hiện các chủ trương, chính sách, pháp luật của Đảng và Nhà nước về công tác tiếp công dân, giải quyết khiếu nại, tố cáo (KNTC) ở địa phương </w:t>
      </w:r>
      <w:r w:rsidRPr="00791634">
        <w:rPr>
          <w:i/>
          <w:iCs/>
          <w:sz w:val="28"/>
          <w:szCs w:val="28"/>
        </w:rPr>
        <w:t>(nêu cụ thể số văn bản của Đảng, Nhà nước đã được quán triệt, t</w:t>
      </w:r>
      <w:r w:rsidR="00791634" w:rsidRPr="00791634">
        <w:rPr>
          <w:i/>
          <w:iCs/>
          <w:sz w:val="28"/>
          <w:szCs w:val="28"/>
          <w:lang w:val="en-US"/>
        </w:rPr>
        <w:t>ổ</w:t>
      </w:r>
      <w:r w:rsidRPr="00791634">
        <w:rPr>
          <w:i/>
          <w:iCs/>
          <w:sz w:val="28"/>
          <w:szCs w:val="28"/>
        </w:rPr>
        <w:t xml:space="preserve"> chức thực hiện; nội dung, hình thức quán triệt, triển khai thực hiện; số lần, số đối tượng được quán triệt; tác dụng, hiệu quả; trách nhiệm của cấp ủy, tô chức đảng, chính quyền các cấp trong lãnh đạo, chỉ đạo, thực hiện công tác tiếp công dân, giải quyết KNTC).</w:t>
      </w:r>
    </w:p>
    <w:p w14:paraId="18D7106E" w14:textId="2A38417C" w:rsidR="000949D5" w:rsidRPr="00791634" w:rsidRDefault="00872079" w:rsidP="00CD6E06">
      <w:pPr>
        <w:pStyle w:val="Vnbnnidung0"/>
        <w:tabs>
          <w:tab w:val="left" w:pos="1179"/>
        </w:tabs>
        <w:ind w:firstLine="709"/>
        <w:jc w:val="both"/>
        <w:rPr>
          <w:sz w:val="28"/>
          <w:szCs w:val="28"/>
        </w:rPr>
      </w:pPr>
      <w:bookmarkStart w:id="8" w:name="bookmark8"/>
      <w:bookmarkEnd w:id="8"/>
      <w:r w:rsidRPr="00791634">
        <w:rPr>
          <w:sz w:val="28"/>
          <w:szCs w:val="28"/>
          <w:lang w:val="en-US"/>
        </w:rPr>
        <w:t xml:space="preserve">1.2. </w:t>
      </w:r>
      <w:r w:rsidRPr="00791634">
        <w:rPr>
          <w:sz w:val="28"/>
          <w:szCs w:val="28"/>
        </w:rPr>
        <w:t>Hoàn thiện thể chế về tiếp công dân, giải quyết khiếu nại, tố cáo và liên quan đến quyền, lợi ích của người dân, nhất là trong lĩnh vực đất đai, tài nguyên, đầu tư, tài chính,... Việc sửa đổi, bổ sung, ban hành mới các văn bản về tiếp công dân, giải quyết KNTC của cấp ủy, HĐND, UBND các cấp; của người đứng đầu cơ quan có thẩm quyền giải quyết KNTC; xây dựng quy chế đối thoại với dân, công khai kết quả giải quyết KNTC; chế tài xử lý vi phạm pháp luật về tiếp công dân, giải quyết KNTC;...</w:t>
      </w:r>
    </w:p>
    <w:p w14:paraId="0D9E0117" w14:textId="61E19965" w:rsidR="000949D5" w:rsidRPr="00791634" w:rsidRDefault="00872079" w:rsidP="00CD6E06">
      <w:pPr>
        <w:pStyle w:val="Vnbnnidung0"/>
        <w:tabs>
          <w:tab w:val="left" w:pos="1121"/>
        </w:tabs>
        <w:spacing w:line="252" w:lineRule="auto"/>
        <w:ind w:firstLine="709"/>
        <w:jc w:val="both"/>
        <w:rPr>
          <w:sz w:val="28"/>
          <w:szCs w:val="28"/>
        </w:rPr>
      </w:pPr>
      <w:bookmarkStart w:id="9" w:name="bookmark9"/>
      <w:bookmarkEnd w:id="9"/>
      <w:r w:rsidRPr="00791634">
        <w:rPr>
          <w:sz w:val="28"/>
          <w:szCs w:val="28"/>
          <w:lang w:val="en-US"/>
        </w:rPr>
        <w:t xml:space="preserve">1.3. </w:t>
      </w:r>
      <w:r w:rsidRPr="00791634">
        <w:rPr>
          <w:sz w:val="28"/>
          <w:szCs w:val="28"/>
        </w:rPr>
        <w:t>Trách nhiệm của người đứng đầu các cấp ủy, tổ chức đảng cơ quan nhà nước trong việc lãnh đạo, chỉ đạo và thực hiện công tác tiếp công dân, giải quyết KNTC</w:t>
      </w:r>
    </w:p>
    <w:p w14:paraId="019C7A85" w14:textId="55A9A231" w:rsidR="000949D5" w:rsidRPr="00791634" w:rsidRDefault="00872079" w:rsidP="00CD6E06">
      <w:pPr>
        <w:pStyle w:val="Vnbnnidung0"/>
        <w:tabs>
          <w:tab w:val="left" w:pos="790"/>
        </w:tabs>
        <w:spacing w:line="254" w:lineRule="auto"/>
        <w:ind w:firstLine="709"/>
        <w:jc w:val="both"/>
        <w:rPr>
          <w:sz w:val="28"/>
          <w:szCs w:val="28"/>
        </w:rPr>
      </w:pPr>
      <w:bookmarkStart w:id="10" w:name="bookmark10"/>
      <w:bookmarkEnd w:id="10"/>
      <w:r w:rsidRPr="00791634">
        <w:rPr>
          <w:sz w:val="28"/>
          <w:szCs w:val="28"/>
          <w:lang w:val="en-US"/>
        </w:rPr>
        <w:t xml:space="preserve">- </w:t>
      </w:r>
      <w:r w:rsidRPr="00791634">
        <w:rPr>
          <w:sz w:val="28"/>
          <w:szCs w:val="28"/>
        </w:rPr>
        <w:t>Kết quả công tác tiếp công dân của Bí thư cấp ủy, Chủ tịch UBND các cấp, Thủ trưởng các cơ quan, đơn vị có trách nhiệm phải tiếp công dân theo quy định của Đảng, pháp luật của Nhà nước.</w:t>
      </w:r>
    </w:p>
    <w:p w14:paraId="6B14E567" w14:textId="51C9F35D" w:rsidR="000949D5" w:rsidRPr="00791634" w:rsidRDefault="00872079" w:rsidP="00CD6E06">
      <w:pPr>
        <w:pStyle w:val="Vnbnnidung0"/>
        <w:tabs>
          <w:tab w:val="left" w:pos="819"/>
        </w:tabs>
        <w:spacing w:line="254" w:lineRule="auto"/>
        <w:ind w:firstLine="709"/>
        <w:jc w:val="both"/>
        <w:rPr>
          <w:sz w:val="28"/>
          <w:szCs w:val="28"/>
        </w:rPr>
      </w:pPr>
      <w:bookmarkStart w:id="11" w:name="bookmark11"/>
      <w:bookmarkEnd w:id="11"/>
      <w:r w:rsidRPr="00791634">
        <w:rPr>
          <w:sz w:val="28"/>
          <w:szCs w:val="28"/>
          <w:lang w:val="en-US"/>
        </w:rPr>
        <w:lastRenderedPageBreak/>
        <w:t xml:space="preserve">- </w:t>
      </w:r>
      <w:r w:rsidRPr="00791634">
        <w:rPr>
          <w:sz w:val="28"/>
          <w:szCs w:val="28"/>
        </w:rPr>
        <w:t>Kết quả công tác đối thoại với người dân, doanh nghiệp.</w:t>
      </w:r>
    </w:p>
    <w:p w14:paraId="1BB19D41" w14:textId="4CF06647" w:rsidR="000949D5" w:rsidRPr="00791634" w:rsidRDefault="00872079" w:rsidP="00CD6E06">
      <w:pPr>
        <w:pStyle w:val="Vnbnnidung0"/>
        <w:tabs>
          <w:tab w:val="left" w:pos="809"/>
        </w:tabs>
        <w:spacing w:line="254" w:lineRule="auto"/>
        <w:ind w:firstLine="709"/>
        <w:jc w:val="both"/>
        <w:rPr>
          <w:sz w:val="28"/>
          <w:szCs w:val="28"/>
        </w:rPr>
      </w:pPr>
      <w:bookmarkStart w:id="12" w:name="bookmark12"/>
      <w:bookmarkEnd w:id="12"/>
      <w:r w:rsidRPr="00791634">
        <w:rPr>
          <w:sz w:val="28"/>
          <w:szCs w:val="28"/>
          <w:lang w:val="en-US"/>
        </w:rPr>
        <w:t xml:space="preserve">- </w:t>
      </w:r>
      <w:r w:rsidRPr="00791634">
        <w:rPr>
          <w:sz w:val="28"/>
          <w:szCs w:val="28"/>
        </w:rPr>
        <w:t xml:space="preserve">Kết quả giải quyết KNTC, phản ánh, kiến nghị của người dân </w:t>
      </w:r>
      <w:r w:rsidRPr="00791634">
        <w:rPr>
          <w:i/>
          <w:iCs/>
          <w:sz w:val="28"/>
          <w:szCs w:val="28"/>
        </w:rPr>
        <w:t>(nêu rõ số vụ việc (đơn, thư) đã tiếp nhận, xử lý; số vụ việc thuộc thẩm quyền giải quyết và kết quả giải quyết; số vụ việc không thuộc thẩm quyền giải quyết đã chu</w:t>
      </w:r>
      <w:r w:rsidR="00791634">
        <w:rPr>
          <w:i/>
          <w:iCs/>
          <w:sz w:val="28"/>
          <w:szCs w:val="28"/>
          <w:lang w:val="en-US"/>
        </w:rPr>
        <w:t>yển</w:t>
      </w:r>
      <w:r w:rsidRPr="00791634">
        <w:rPr>
          <w:i/>
          <w:iCs/>
          <w:sz w:val="28"/>
          <w:szCs w:val="28"/>
        </w:rPr>
        <w:t xml:space="preserve"> cơ quan, người có th</w:t>
      </w:r>
      <w:r w:rsidR="00791634">
        <w:rPr>
          <w:i/>
          <w:iCs/>
          <w:sz w:val="28"/>
          <w:szCs w:val="28"/>
          <w:lang w:val="en-US"/>
        </w:rPr>
        <w:t>ẩm</w:t>
      </w:r>
      <w:r w:rsidRPr="00791634">
        <w:rPr>
          <w:i/>
          <w:iCs/>
          <w:sz w:val="28"/>
          <w:szCs w:val="28"/>
        </w:rPr>
        <w:t xml:space="preserve"> quyền và lưu theo quy định; s</w:t>
      </w:r>
      <w:r w:rsidR="00791634">
        <w:rPr>
          <w:i/>
          <w:iCs/>
          <w:sz w:val="28"/>
          <w:szCs w:val="28"/>
          <w:lang w:val="en-US"/>
        </w:rPr>
        <w:t>ố</w:t>
      </w:r>
      <w:r w:rsidRPr="00791634">
        <w:rPr>
          <w:i/>
          <w:iCs/>
          <w:sz w:val="28"/>
          <w:szCs w:val="28"/>
        </w:rPr>
        <w:t xml:space="preserve"> vụ việc đang giải quyết; số vụ việc còn tồn đọng hiện nay;...).</w:t>
      </w:r>
    </w:p>
    <w:p w14:paraId="07EA76CC" w14:textId="124AB739" w:rsidR="000949D5" w:rsidRPr="00791634" w:rsidRDefault="00872079" w:rsidP="00CD6E06">
      <w:pPr>
        <w:pStyle w:val="Vnbnnidung0"/>
        <w:tabs>
          <w:tab w:val="left" w:pos="1116"/>
        </w:tabs>
        <w:spacing w:line="254" w:lineRule="auto"/>
        <w:ind w:firstLine="709"/>
        <w:jc w:val="both"/>
        <w:rPr>
          <w:sz w:val="28"/>
          <w:szCs w:val="28"/>
        </w:rPr>
      </w:pPr>
      <w:bookmarkStart w:id="13" w:name="bookmark13"/>
      <w:bookmarkEnd w:id="13"/>
      <w:r w:rsidRPr="00791634">
        <w:rPr>
          <w:sz w:val="28"/>
          <w:szCs w:val="28"/>
          <w:lang w:val="en-US"/>
        </w:rPr>
        <w:t xml:space="preserve">1.4. </w:t>
      </w:r>
      <w:r w:rsidRPr="00791634">
        <w:rPr>
          <w:sz w:val="28"/>
          <w:szCs w:val="28"/>
        </w:rPr>
        <w:t xml:space="preserve">Kết quả tiếp công dân và giải quyết KNTC của các cơ quan, đơn vị có trách nhiệm tiếp công dân, giải quyết KNTC </w:t>
      </w:r>
      <w:r w:rsidRPr="00791634">
        <w:rPr>
          <w:i/>
          <w:iCs/>
          <w:sz w:val="28"/>
          <w:szCs w:val="28"/>
        </w:rPr>
        <w:t>(Ủy ban Ki</w:t>
      </w:r>
      <w:r w:rsidR="00791634">
        <w:rPr>
          <w:i/>
          <w:iCs/>
          <w:sz w:val="28"/>
          <w:szCs w:val="28"/>
          <w:lang w:val="en-US"/>
        </w:rPr>
        <w:t>ểm</w:t>
      </w:r>
      <w:r w:rsidRPr="00791634">
        <w:rPr>
          <w:i/>
          <w:iCs/>
          <w:sz w:val="28"/>
          <w:szCs w:val="28"/>
        </w:rPr>
        <w:t xml:space="preserve"> tra, </w:t>
      </w:r>
      <w:r w:rsidR="00791634">
        <w:rPr>
          <w:i/>
          <w:iCs/>
          <w:sz w:val="28"/>
          <w:szCs w:val="28"/>
          <w:lang w:val="en-US"/>
        </w:rPr>
        <w:t>Văn phòng Huyện ủy</w:t>
      </w:r>
      <w:r w:rsidRPr="00791634">
        <w:rPr>
          <w:i/>
          <w:iCs/>
          <w:sz w:val="28"/>
          <w:szCs w:val="28"/>
        </w:rPr>
        <w:t>, Thanh tra, Công an, Viện kiêm sát, Tòa án, Thi hành án dân sự)</w:t>
      </w:r>
      <w:r w:rsidRPr="00791634">
        <w:rPr>
          <w:sz w:val="28"/>
          <w:szCs w:val="28"/>
        </w:rPr>
        <w:t xml:space="preserve"> theo quy định của Đảng, pháp luật của Nhà nước; công tác phối hợp giữa các cơ quan chức năng trong giải quyết KNTC.</w:t>
      </w:r>
    </w:p>
    <w:p w14:paraId="48DC1BB8" w14:textId="20B54622" w:rsidR="000949D5" w:rsidRPr="00791634" w:rsidRDefault="00872079" w:rsidP="00CD6E06">
      <w:pPr>
        <w:pStyle w:val="Vnbnnidung0"/>
        <w:tabs>
          <w:tab w:val="left" w:pos="1126"/>
        </w:tabs>
        <w:spacing w:line="254" w:lineRule="auto"/>
        <w:ind w:firstLine="709"/>
        <w:jc w:val="both"/>
        <w:rPr>
          <w:sz w:val="28"/>
          <w:szCs w:val="28"/>
        </w:rPr>
      </w:pPr>
      <w:bookmarkStart w:id="14" w:name="bookmark14"/>
      <w:bookmarkEnd w:id="14"/>
      <w:r w:rsidRPr="00791634">
        <w:rPr>
          <w:sz w:val="28"/>
          <w:szCs w:val="28"/>
          <w:lang w:val="en-US"/>
        </w:rPr>
        <w:t xml:space="preserve">1.5. </w:t>
      </w:r>
      <w:r w:rsidRPr="00791634">
        <w:rPr>
          <w:sz w:val="28"/>
          <w:szCs w:val="28"/>
        </w:rPr>
        <w:t xml:space="preserve">Kết quả công tác tiếp công dân, giải quyết KNTC của HĐND các cấp, Mặt trận Tổ quốc và các tổ chức chính trị - xã hội ở địa phương; việc thực hiện công tác hòa giải, đối thoại, vận động thuyết phục công dân chấm dứt KNTC không đúng, giảm thiểu các tranh chấp, KNTC từ cơ sở </w:t>
      </w:r>
      <w:r w:rsidRPr="00791634">
        <w:rPr>
          <w:i/>
          <w:iCs/>
          <w:sz w:val="28"/>
          <w:szCs w:val="28"/>
        </w:rPr>
        <w:t>(nêu cụ th</w:t>
      </w:r>
      <w:r w:rsidR="00791634">
        <w:rPr>
          <w:i/>
          <w:iCs/>
          <w:sz w:val="28"/>
          <w:szCs w:val="28"/>
          <w:lang w:val="en-US"/>
        </w:rPr>
        <w:t>ể</w:t>
      </w:r>
      <w:r w:rsidRPr="00791634">
        <w:rPr>
          <w:i/>
          <w:iCs/>
          <w:sz w:val="28"/>
          <w:szCs w:val="28"/>
        </w:rPr>
        <w:t xml:space="preserve"> số lượng, tóm tắt nội dung, kết quả đạt được).</w:t>
      </w:r>
    </w:p>
    <w:p w14:paraId="3F2030BE" w14:textId="60163A49" w:rsidR="000949D5" w:rsidRPr="00791634" w:rsidRDefault="00872079" w:rsidP="00CD6E06">
      <w:pPr>
        <w:pStyle w:val="Vnbnnidung0"/>
        <w:tabs>
          <w:tab w:val="left" w:pos="1126"/>
        </w:tabs>
        <w:spacing w:line="254" w:lineRule="auto"/>
        <w:ind w:firstLine="709"/>
        <w:jc w:val="both"/>
        <w:rPr>
          <w:sz w:val="28"/>
          <w:szCs w:val="28"/>
        </w:rPr>
      </w:pPr>
      <w:bookmarkStart w:id="15" w:name="bookmark15"/>
      <w:bookmarkEnd w:id="15"/>
      <w:r w:rsidRPr="00791634">
        <w:rPr>
          <w:sz w:val="28"/>
          <w:szCs w:val="28"/>
          <w:lang w:val="en-US"/>
        </w:rPr>
        <w:t xml:space="preserve">1.6. </w:t>
      </w:r>
      <w:r w:rsidRPr="00791634">
        <w:rPr>
          <w:sz w:val="28"/>
          <w:szCs w:val="28"/>
        </w:rPr>
        <w:t xml:space="preserve">Kết quả công tác lãnh đạo, chỉ đạo, phối hợp xử lý, giải quyết các vụ việc khiếu kiện đông người, phức tạp, kéo dài </w:t>
      </w:r>
      <w:r w:rsidRPr="00791634">
        <w:rPr>
          <w:i/>
          <w:iCs/>
          <w:sz w:val="28"/>
          <w:szCs w:val="28"/>
        </w:rPr>
        <w:t>(nêu rõ số vụ việc đã được xử lý, giải quyết/tổng số vụ; số vụ việc còn tồn đọng hiện nay, khó khăn, vướng mắc và nguyên nhân;.).</w:t>
      </w:r>
    </w:p>
    <w:p w14:paraId="50FACD20" w14:textId="7142DB2A" w:rsidR="000949D5" w:rsidRPr="00791634" w:rsidRDefault="00872079" w:rsidP="00CD6E06">
      <w:pPr>
        <w:pStyle w:val="Vnbnnidung0"/>
        <w:tabs>
          <w:tab w:val="left" w:pos="1131"/>
        </w:tabs>
        <w:spacing w:line="254" w:lineRule="auto"/>
        <w:ind w:firstLine="709"/>
        <w:jc w:val="both"/>
        <w:rPr>
          <w:sz w:val="28"/>
          <w:szCs w:val="28"/>
        </w:rPr>
      </w:pPr>
      <w:bookmarkStart w:id="16" w:name="bookmark16"/>
      <w:bookmarkEnd w:id="16"/>
      <w:r w:rsidRPr="00791634">
        <w:rPr>
          <w:sz w:val="28"/>
          <w:szCs w:val="28"/>
          <w:lang w:val="en-US"/>
        </w:rPr>
        <w:t xml:space="preserve">1.7. </w:t>
      </w:r>
      <w:r w:rsidRPr="00791634">
        <w:rPr>
          <w:sz w:val="28"/>
          <w:szCs w:val="28"/>
        </w:rPr>
        <w:t>Kết quả công tác kiểm tra, giám sát, thanh tra của các cơ quan, đơn vị chức năng, HĐND các cấp, Mặt trận Tổ quốc và các tổ chức chính trị - xã hội đối với công tác tiếp công dân, giải quyết KNTC; việc phát hiện, xử lý các hành vi vi phạm trong công tác tiếp công dân, giải quyết KNTC và những hành vi lợi dụng quyền tự do dân chủ, quyền KNTC để cố ý vi phạm pháp luật.</w:t>
      </w:r>
    </w:p>
    <w:p w14:paraId="409C383D" w14:textId="63D40122" w:rsidR="000949D5" w:rsidRPr="00791634" w:rsidRDefault="00872079" w:rsidP="00CD6E06">
      <w:pPr>
        <w:pStyle w:val="Vnbnnidung0"/>
        <w:tabs>
          <w:tab w:val="left" w:pos="1121"/>
        </w:tabs>
        <w:spacing w:line="254" w:lineRule="auto"/>
        <w:ind w:firstLine="709"/>
        <w:jc w:val="both"/>
        <w:rPr>
          <w:sz w:val="28"/>
          <w:szCs w:val="28"/>
        </w:rPr>
      </w:pPr>
      <w:bookmarkStart w:id="17" w:name="bookmark17"/>
      <w:bookmarkEnd w:id="17"/>
      <w:r w:rsidRPr="00791634">
        <w:rPr>
          <w:sz w:val="28"/>
          <w:szCs w:val="28"/>
          <w:lang w:val="en-US"/>
        </w:rPr>
        <w:t xml:space="preserve">1.8. </w:t>
      </w:r>
      <w:r w:rsidRPr="00791634">
        <w:rPr>
          <w:sz w:val="28"/>
          <w:szCs w:val="28"/>
        </w:rPr>
        <w:t>Kết quả phát huy vai trò, trách nhiệm của các cơ quan thông tin báo chí trong công tác tiếp công dân, giải quyết KNTC.</w:t>
      </w:r>
    </w:p>
    <w:p w14:paraId="4426606A" w14:textId="5828BD0A" w:rsidR="000949D5" w:rsidRPr="00791634" w:rsidRDefault="00872079" w:rsidP="00CD6E06">
      <w:pPr>
        <w:pStyle w:val="Vnbnnidung0"/>
        <w:tabs>
          <w:tab w:val="left" w:pos="1126"/>
        </w:tabs>
        <w:spacing w:line="254" w:lineRule="auto"/>
        <w:ind w:firstLine="709"/>
        <w:jc w:val="both"/>
        <w:rPr>
          <w:sz w:val="28"/>
          <w:szCs w:val="28"/>
        </w:rPr>
      </w:pPr>
      <w:bookmarkStart w:id="18" w:name="bookmark18"/>
      <w:bookmarkEnd w:id="18"/>
      <w:r w:rsidRPr="00791634">
        <w:rPr>
          <w:sz w:val="28"/>
          <w:szCs w:val="28"/>
          <w:lang w:val="en-US"/>
        </w:rPr>
        <w:t xml:space="preserve">1.9. </w:t>
      </w:r>
      <w:r w:rsidRPr="00791634">
        <w:rPr>
          <w:sz w:val="28"/>
          <w:szCs w:val="28"/>
        </w:rPr>
        <w:t xml:space="preserve">Kết quả kiện toàn đội ngũ cán bộ, công chức làm công tác tiếp công dân và tham mưu giải quyết KNTC; bố trí trụ sở, trang bị phương tiện và ứng dựng công nghệ thông tin trong công tác tiếp công dân và giải quyết KNTC ở địa phương </w:t>
      </w:r>
      <w:r w:rsidRPr="00791634">
        <w:rPr>
          <w:i/>
          <w:iCs/>
          <w:sz w:val="28"/>
          <w:szCs w:val="28"/>
        </w:rPr>
        <w:t>(thống kê cụ thể số cán bộ, công chức làm công tác này ở các cấp; đánh giá chất lượng, mức độ đáp ứng yêu cầu nhiệm vụ được giao).</w:t>
      </w:r>
    </w:p>
    <w:p w14:paraId="0F4D9DB3" w14:textId="77777777" w:rsidR="000949D5" w:rsidRPr="00791634" w:rsidRDefault="00000000" w:rsidP="00CD6E06">
      <w:pPr>
        <w:pStyle w:val="Vnbnnidung0"/>
        <w:spacing w:line="254" w:lineRule="auto"/>
        <w:ind w:firstLine="709"/>
        <w:jc w:val="center"/>
        <w:rPr>
          <w:sz w:val="28"/>
          <w:szCs w:val="28"/>
        </w:rPr>
      </w:pPr>
      <w:r w:rsidRPr="00791634">
        <w:rPr>
          <w:i/>
          <w:iCs/>
          <w:sz w:val="28"/>
          <w:szCs w:val="28"/>
        </w:rPr>
        <w:t>( Có các biểu số liệu kèm Đề cương báo cáo)</w:t>
      </w:r>
    </w:p>
    <w:p w14:paraId="2FA791AD" w14:textId="60DB1535" w:rsidR="000949D5" w:rsidRPr="00791634" w:rsidRDefault="00872079" w:rsidP="00CD6E06">
      <w:pPr>
        <w:pStyle w:val="Vnbnnidung0"/>
        <w:tabs>
          <w:tab w:val="left" w:pos="1218"/>
        </w:tabs>
        <w:spacing w:line="254" w:lineRule="auto"/>
        <w:ind w:firstLine="709"/>
        <w:jc w:val="both"/>
        <w:rPr>
          <w:sz w:val="28"/>
          <w:szCs w:val="28"/>
        </w:rPr>
      </w:pPr>
      <w:bookmarkStart w:id="19" w:name="bookmark19"/>
      <w:bookmarkEnd w:id="19"/>
      <w:r w:rsidRPr="00791634">
        <w:rPr>
          <w:b/>
          <w:bCs/>
          <w:sz w:val="28"/>
          <w:szCs w:val="28"/>
          <w:lang w:val="en-US"/>
        </w:rPr>
        <w:t>III.</w:t>
      </w:r>
      <w:r w:rsidRPr="00791634">
        <w:rPr>
          <w:b/>
          <w:bCs/>
          <w:sz w:val="28"/>
          <w:szCs w:val="28"/>
        </w:rPr>
        <w:t xml:space="preserve"> ĐÁNH GIÁ CHUNG</w:t>
      </w:r>
    </w:p>
    <w:p w14:paraId="4A8C75C9" w14:textId="2E9D47D5" w:rsidR="000949D5" w:rsidRPr="00791634" w:rsidRDefault="00CD6E06" w:rsidP="00CD6E06">
      <w:pPr>
        <w:pStyle w:val="Vnbnnidung0"/>
        <w:tabs>
          <w:tab w:val="left" w:pos="1002"/>
        </w:tabs>
        <w:spacing w:line="254" w:lineRule="auto"/>
        <w:ind w:firstLine="709"/>
        <w:jc w:val="both"/>
        <w:rPr>
          <w:sz w:val="28"/>
          <w:szCs w:val="28"/>
        </w:rPr>
      </w:pPr>
      <w:bookmarkStart w:id="20" w:name="bookmark20"/>
      <w:bookmarkEnd w:id="20"/>
      <w:r w:rsidRPr="00791634">
        <w:rPr>
          <w:b/>
          <w:bCs/>
          <w:sz w:val="28"/>
          <w:szCs w:val="28"/>
          <w:lang w:val="en-US"/>
        </w:rPr>
        <w:t>1.</w:t>
      </w:r>
      <w:r w:rsidRPr="00791634">
        <w:rPr>
          <w:b/>
          <w:bCs/>
          <w:sz w:val="28"/>
          <w:szCs w:val="28"/>
        </w:rPr>
        <w:t xml:space="preserve"> Ưu điểm</w:t>
      </w:r>
    </w:p>
    <w:p w14:paraId="098F74FE" w14:textId="77777777" w:rsidR="000949D5" w:rsidRPr="00791634" w:rsidRDefault="00000000" w:rsidP="00CD6E06">
      <w:pPr>
        <w:pStyle w:val="Vnbnnidung0"/>
        <w:spacing w:line="254" w:lineRule="auto"/>
        <w:ind w:firstLine="709"/>
        <w:jc w:val="both"/>
        <w:rPr>
          <w:sz w:val="28"/>
          <w:szCs w:val="28"/>
        </w:rPr>
      </w:pPr>
      <w:r w:rsidRPr="00791634">
        <w:rPr>
          <w:sz w:val="28"/>
          <w:szCs w:val="28"/>
        </w:rPr>
        <w:t>Đánh giá chung về những ưu điểm, kết quả đạt được trong công tác lãnh đạo, chỉ đạo và tổ chức thực hiện các nhiệm vụ, giải pháp về tiếp công dân, giải quyết KNTC theo Chỉ thị số 35-CT/TW tại địa phương.</w:t>
      </w:r>
    </w:p>
    <w:p w14:paraId="5F87E700" w14:textId="61C48FF7" w:rsidR="000949D5" w:rsidRPr="00791634" w:rsidRDefault="00CD6E06" w:rsidP="00C9696E">
      <w:pPr>
        <w:pStyle w:val="Vnbnnidung0"/>
        <w:tabs>
          <w:tab w:val="left" w:pos="1022"/>
        </w:tabs>
        <w:spacing w:after="60" w:line="254" w:lineRule="auto"/>
        <w:ind w:firstLine="709"/>
        <w:jc w:val="both"/>
        <w:rPr>
          <w:sz w:val="28"/>
          <w:szCs w:val="28"/>
        </w:rPr>
      </w:pPr>
      <w:bookmarkStart w:id="21" w:name="bookmark21"/>
      <w:bookmarkEnd w:id="21"/>
      <w:r w:rsidRPr="00791634">
        <w:rPr>
          <w:b/>
          <w:bCs/>
          <w:sz w:val="28"/>
          <w:szCs w:val="28"/>
          <w:lang w:val="en-US"/>
        </w:rPr>
        <w:lastRenderedPageBreak/>
        <w:t xml:space="preserve">2. </w:t>
      </w:r>
      <w:r w:rsidRPr="00791634">
        <w:rPr>
          <w:b/>
          <w:bCs/>
          <w:sz w:val="28"/>
          <w:szCs w:val="28"/>
        </w:rPr>
        <w:t>Hạn chế, vướng mắc và nguyên nhân; bài học kinh nghiệm</w:t>
      </w:r>
    </w:p>
    <w:p w14:paraId="7BB5C3B6" w14:textId="54C6C928" w:rsidR="000949D5" w:rsidRPr="00791634" w:rsidRDefault="00CD6E06" w:rsidP="00C9696E">
      <w:pPr>
        <w:pStyle w:val="Vnbnnidung0"/>
        <w:tabs>
          <w:tab w:val="left" w:pos="1174"/>
        </w:tabs>
        <w:spacing w:after="60" w:line="254" w:lineRule="auto"/>
        <w:ind w:firstLine="709"/>
        <w:jc w:val="both"/>
        <w:rPr>
          <w:sz w:val="28"/>
          <w:szCs w:val="28"/>
          <w:lang w:val="en-US"/>
        </w:rPr>
      </w:pPr>
      <w:bookmarkStart w:id="22" w:name="bookmark22"/>
      <w:bookmarkEnd w:id="22"/>
      <w:r w:rsidRPr="00791634">
        <w:rPr>
          <w:sz w:val="28"/>
          <w:szCs w:val="28"/>
          <w:lang w:val="en-US"/>
        </w:rPr>
        <w:t xml:space="preserve">2.1. </w:t>
      </w:r>
      <w:r w:rsidRPr="00791634">
        <w:rPr>
          <w:sz w:val="28"/>
          <w:szCs w:val="28"/>
        </w:rPr>
        <w:t xml:space="preserve">Những hạn chế, khó khăn, vướng mắc trong thực hiện các nhiệm vụ, giải pháp của Chỉ thị số 35-CT/TW </w:t>
      </w:r>
      <w:r w:rsidRPr="00791634">
        <w:rPr>
          <w:i/>
          <w:iCs/>
          <w:sz w:val="28"/>
          <w:szCs w:val="28"/>
        </w:rPr>
        <w:t>(nêu rõ những nhiệm vụ, giải pháp thực hiện chưa hiệu quả; vướng mắc, bất cập của cơ chế, chính sách, quy định của Đảng, pháp luật của Nhà nước có liên quan)</w:t>
      </w:r>
    </w:p>
    <w:p w14:paraId="07221FB9" w14:textId="65504DD5" w:rsidR="000949D5" w:rsidRPr="00791634" w:rsidRDefault="00CD6E06" w:rsidP="00C9696E">
      <w:pPr>
        <w:pStyle w:val="Vnbnnidung0"/>
        <w:tabs>
          <w:tab w:val="left" w:pos="1228"/>
        </w:tabs>
        <w:spacing w:after="60" w:line="254" w:lineRule="auto"/>
        <w:ind w:firstLine="709"/>
        <w:jc w:val="both"/>
        <w:rPr>
          <w:sz w:val="28"/>
          <w:szCs w:val="28"/>
          <w:lang w:val="en-US"/>
        </w:rPr>
      </w:pPr>
      <w:bookmarkStart w:id="23" w:name="bookmark23"/>
      <w:bookmarkEnd w:id="23"/>
      <w:r w:rsidRPr="00791634">
        <w:rPr>
          <w:sz w:val="28"/>
          <w:szCs w:val="28"/>
          <w:lang w:val="en-US"/>
        </w:rPr>
        <w:t xml:space="preserve">2.2. </w:t>
      </w:r>
      <w:r w:rsidRPr="00791634">
        <w:rPr>
          <w:sz w:val="28"/>
          <w:szCs w:val="28"/>
        </w:rPr>
        <w:t>Nguyên nhân chủ yếu của những hạn chế, khó khăn, vướng mắc</w:t>
      </w:r>
    </w:p>
    <w:p w14:paraId="4327A066" w14:textId="691FE922" w:rsidR="000949D5" w:rsidRPr="00791634" w:rsidRDefault="00CD6E06" w:rsidP="00C9696E">
      <w:pPr>
        <w:pStyle w:val="Vnbnnidung0"/>
        <w:tabs>
          <w:tab w:val="left" w:pos="1228"/>
        </w:tabs>
        <w:spacing w:after="60" w:line="254" w:lineRule="auto"/>
        <w:ind w:firstLine="709"/>
        <w:jc w:val="both"/>
        <w:rPr>
          <w:sz w:val="28"/>
          <w:szCs w:val="28"/>
          <w:lang w:val="en-US"/>
        </w:rPr>
      </w:pPr>
      <w:bookmarkStart w:id="24" w:name="bookmark24"/>
      <w:bookmarkEnd w:id="24"/>
      <w:r w:rsidRPr="00791634">
        <w:rPr>
          <w:sz w:val="28"/>
          <w:szCs w:val="28"/>
          <w:lang w:val="en-US"/>
        </w:rPr>
        <w:t xml:space="preserve">2.3. </w:t>
      </w:r>
      <w:r w:rsidRPr="00791634">
        <w:rPr>
          <w:sz w:val="28"/>
          <w:szCs w:val="28"/>
        </w:rPr>
        <w:t>Bài học kinh nghiệm</w:t>
      </w:r>
    </w:p>
    <w:p w14:paraId="624138A0" w14:textId="083FA2E2" w:rsidR="000949D5" w:rsidRPr="00791634" w:rsidRDefault="00CD6E06" w:rsidP="00C9696E">
      <w:pPr>
        <w:pStyle w:val="Vnbnnidung0"/>
        <w:tabs>
          <w:tab w:val="left" w:pos="1006"/>
        </w:tabs>
        <w:spacing w:after="60" w:line="254" w:lineRule="auto"/>
        <w:ind w:firstLine="709"/>
        <w:jc w:val="both"/>
        <w:rPr>
          <w:sz w:val="28"/>
          <w:szCs w:val="28"/>
          <w:lang w:val="en-US"/>
        </w:rPr>
      </w:pPr>
      <w:bookmarkStart w:id="25" w:name="bookmark25"/>
      <w:bookmarkEnd w:id="25"/>
      <w:r w:rsidRPr="00791634">
        <w:rPr>
          <w:b/>
          <w:bCs/>
          <w:sz w:val="28"/>
          <w:szCs w:val="28"/>
          <w:lang w:val="en-US"/>
        </w:rPr>
        <w:t xml:space="preserve">3. </w:t>
      </w:r>
      <w:r w:rsidRPr="00791634">
        <w:rPr>
          <w:b/>
          <w:bCs/>
          <w:sz w:val="28"/>
          <w:szCs w:val="28"/>
        </w:rPr>
        <w:t xml:space="preserve">Những vấn đề đặt ra đối với công tác tiếp công dân, giải quyết KNTC trong tình hình mới cần quan tâm giải quyết </w:t>
      </w:r>
      <w:r w:rsidRPr="00791634">
        <w:rPr>
          <w:i/>
          <w:iCs/>
          <w:sz w:val="28"/>
          <w:szCs w:val="28"/>
        </w:rPr>
        <w:t>(nêu rõ những vấn đề phát sinh đang đặt ra cho công tác tiếp dân, giải quyết KNTC; nhất là trong tổ chức đối thoại với người dân, giải quyết các vụ việc khiếu kiện đông người, phức tạp, kéo dài)</w:t>
      </w:r>
    </w:p>
    <w:p w14:paraId="7B264E94" w14:textId="01727CD8" w:rsidR="000949D5" w:rsidRPr="00791634" w:rsidRDefault="00CD6E06" w:rsidP="00C9696E">
      <w:pPr>
        <w:pStyle w:val="Vnbnnidung0"/>
        <w:tabs>
          <w:tab w:val="left" w:pos="1218"/>
        </w:tabs>
        <w:spacing w:after="60" w:line="254" w:lineRule="auto"/>
        <w:ind w:firstLine="709"/>
        <w:jc w:val="both"/>
        <w:rPr>
          <w:sz w:val="28"/>
          <w:szCs w:val="28"/>
        </w:rPr>
      </w:pPr>
      <w:bookmarkStart w:id="26" w:name="bookmark26"/>
      <w:bookmarkEnd w:id="26"/>
      <w:r w:rsidRPr="00791634">
        <w:rPr>
          <w:b/>
          <w:bCs/>
          <w:sz w:val="28"/>
          <w:szCs w:val="28"/>
          <w:lang w:val="en-US"/>
        </w:rPr>
        <w:t xml:space="preserve">IV. </w:t>
      </w:r>
      <w:r w:rsidRPr="00791634">
        <w:rPr>
          <w:b/>
          <w:bCs/>
          <w:sz w:val="28"/>
          <w:szCs w:val="28"/>
        </w:rPr>
        <w:t>NHIỆM VỤ, GIẢI PHÁP THỜI GIAN TỚI</w:t>
      </w:r>
    </w:p>
    <w:p w14:paraId="07A178A8" w14:textId="0C14D314" w:rsidR="000949D5" w:rsidRPr="00791634" w:rsidRDefault="00CD6E06" w:rsidP="00C9696E">
      <w:pPr>
        <w:pStyle w:val="Vnbnnidung0"/>
        <w:tabs>
          <w:tab w:val="left" w:pos="968"/>
        </w:tabs>
        <w:spacing w:after="60" w:line="254" w:lineRule="auto"/>
        <w:ind w:firstLine="709"/>
        <w:jc w:val="both"/>
        <w:rPr>
          <w:sz w:val="28"/>
          <w:szCs w:val="28"/>
        </w:rPr>
      </w:pPr>
      <w:bookmarkStart w:id="27" w:name="bookmark27"/>
      <w:bookmarkEnd w:id="27"/>
      <w:r w:rsidRPr="00791634">
        <w:rPr>
          <w:sz w:val="28"/>
          <w:szCs w:val="28"/>
          <w:lang w:val="en-US"/>
        </w:rPr>
        <w:t>1.</w:t>
      </w:r>
      <w:r w:rsidRPr="00791634">
        <w:rPr>
          <w:sz w:val="28"/>
          <w:szCs w:val="28"/>
        </w:rPr>
        <w:t xml:space="preserve"> Nhiệm vụ, giải pháp khắc phục những tồn tại, hạn chế, vướng mắc, những vấn đề phát sinh từ thực tiễn.</w:t>
      </w:r>
    </w:p>
    <w:p w14:paraId="589E864B" w14:textId="38F8E506" w:rsidR="000949D5" w:rsidRPr="00791634" w:rsidRDefault="00CD6E06" w:rsidP="00C9696E">
      <w:pPr>
        <w:pStyle w:val="Vnbnnidung0"/>
        <w:tabs>
          <w:tab w:val="left" w:pos="973"/>
        </w:tabs>
        <w:spacing w:after="60" w:line="254" w:lineRule="auto"/>
        <w:ind w:firstLine="709"/>
        <w:jc w:val="both"/>
        <w:rPr>
          <w:sz w:val="28"/>
          <w:szCs w:val="28"/>
        </w:rPr>
      </w:pPr>
      <w:bookmarkStart w:id="28" w:name="bookmark28"/>
      <w:bookmarkEnd w:id="28"/>
      <w:r w:rsidRPr="00791634">
        <w:rPr>
          <w:sz w:val="28"/>
          <w:szCs w:val="28"/>
          <w:lang w:val="en-US"/>
        </w:rPr>
        <w:t xml:space="preserve">2. </w:t>
      </w:r>
      <w:r w:rsidRPr="00791634">
        <w:rPr>
          <w:sz w:val="28"/>
          <w:szCs w:val="28"/>
        </w:rPr>
        <w:t>Nhiệm vụ, giải pháp giải quyết các vụ việc KNTC đông người, phức tạp, kéo dài, tiềm ẩn nguy cơ thành điểm nóng, gây mất an ninh, trật tự, dễ bị các thế lực thù địch, phản động, cơ hội lợi dụng chống phá.</w:t>
      </w:r>
    </w:p>
    <w:p w14:paraId="5492CD1A" w14:textId="0975C421" w:rsidR="000949D5" w:rsidRPr="00791634" w:rsidRDefault="00CD6E06" w:rsidP="00C9696E">
      <w:pPr>
        <w:pStyle w:val="Vnbnnidung0"/>
        <w:tabs>
          <w:tab w:val="left" w:pos="968"/>
        </w:tabs>
        <w:spacing w:after="60" w:line="254" w:lineRule="auto"/>
        <w:ind w:firstLine="709"/>
        <w:jc w:val="both"/>
        <w:rPr>
          <w:sz w:val="28"/>
          <w:szCs w:val="28"/>
        </w:rPr>
      </w:pPr>
      <w:bookmarkStart w:id="29" w:name="bookmark29"/>
      <w:bookmarkEnd w:id="29"/>
      <w:r w:rsidRPr="00791634">
        <w:rPr>
          <w:sz w:val="28"/>
          <w:szCs w:val="28"/>
          <w:lang w:val="en-US"/>
        </w:rPr>
        <w:t xml:space="preserve">3. </w:t>
      </w:r>
      <w:r w:rsidRPr="00791634">
        <w:rPr>
          <w:sz w:val="28"/>
          <w:szCs w:val="28"/>
        </w:rPr>
        <w:t>Nhiệm vụ, giải pháp để tăng cường lãnh đạo của Đảng để nâng cao hiệu lực, hiệu quả công tác tiếp công dân và giải quyết KNTC.</w:t>
      </w:r>
    </w:p>
    <w:p w14:paraId="1ED340D4" w14:textId="11BCFB9B" w:rsidR="000949D5" w:rsidRPr="00791634" w:rsidRDefault="00CD6E06" w:rsidP="00C9696E">
      <w:pPr>
        <w:pStyle w:val="Vnbnnidung0"/>
        <w:tabs>
          <w:tab w:val="left" w:pos="1022"/>
        </w:tabs>
        <w:spacing w:after="60" w:line="254" w:lineRule="auto"/>
        <w:ind w:firstLine="709"/>
        <w:jc w:val="both"/>
        <w:rPr>
          <w:sz w:val="28"/>
          <w:szCs w:val="28"/>
        </w:rPr>
      </w:pPr>
      <w:bookmarkStart w:id="30" w:name="bookmark30"/>
      <w:bookmarkEnd w:id="30"/>
      <w:r w:rsidRPr="00791634">
        <w:rPr>
          <w:sz w:val="28"/>
          <w:szCs w:val="28"/>
          <w:lang w:val="en-US"/>
        </w:rPr>
        <w:t xml:space="preserve">4. </w:t>
      </w:r>
      <w:r w:rsidRPr="00791634">
        <w:rPr>
          <w:sz w:val="28"/>
          <w:szCs w:val="28"/>
        </w:rPr>
        <w:t>Nhiệm vụ, giải pháp khác (nếu có).</w:t>
      </w:r>
    </w:p>
    <w:p w14:paraId="296ACB73" w14:textId="46138ED8" w:rsidR="000949D5" w:rsidRPr="00791634" w:rsidRDefault="00CD6E06" w:rsidP="00C9696E">
      <w:pPr>
        <w:pStyle w:val="Vnbnnidung0"/>
        <w:tabs>
          <w:tab w:val="left" w:pos="1218"/>
        </w:tabs>
        <w:spacing w:after="60" w:line="254" w:lineRule="auto"/>
        <w:ind w:firstLine="709"/>
        <w:jc w:val="both"/>
        <w:rPr>
          <w:sz w:val="28"/>
          <w:szCs w:val="28"/>
        </w:rPr>
      </w:pPr>
      <w:bookmarkStart w:id="31" w:name="bookmark31"/>
      <w:bookmarkEnd w:id="31"/>
      <w:r w:rsidRPr="00791634">
        <w:rPr>
          <w:b/>
          <w:bCs/>
          <w:sz w:val="28"/>
          <w:szCs w:val="28"/>
          <w:lang w:val="en-US"/>
        </w:rPr>
        <w:t xml:space="preserve">V. </w:t>
      </w:r>
      <w:r w:rsidRPr="00791634">
        <w:rPr>
          <w:b/>
          <w:bCs/>
          <w:sz w:val="28"/>
          <w:szCs w:val="28"/>
        </w:rPr>
        <w:t>KIẾN NGHỊ, ĐỀ XUẤT</w:t>
      </w:r>
    </w:p>
    <w:p w14:paraId="010BCABB" w14:textId="7A7926B7" w:rsidR="000949D5" w:rsidRPr="00791634" w:rsidRDefault="00CD6E06" w:rsidP="00C9696E">
      <w:pPr>
        <w:pStyle w:val="Vnbnnidung0"/>
        <w:tabs>
          <w:tab w:val="left" w:pos="963"/>
        </w:tabs>
        <w:spacing w:after="60" w:line="254" w:lineRule="auto"/>
        <w:ind w:firstLine="709"/>
        <w:jc w:val="both"/>
        <w:rPr>
          <w:sz w:val="28"/>
          <w:szCs w:val="28"/>
        </w:rPr>
      </w:pPr>
      <w:bookmarkStart w:id="32" w:name="bookmark32"/>
      <w:bookmarkEnd w:id="32"/>
      <w:r w:rsidRPr="00791634">
        <w:rPr>
          <w:sz w:val="28"/>
          <w:szCs w:val="28"/>
          <w:lang w:val="en-US"/>
        </w:rPr>
        <w:t xml:space="preserve">1. </w:t>
      </w:r>
      <w:r w:rsidRPr="00791634">
        <w:rPr>
          <w:sz w:val="28"/>
          <w:szCs w:val="28"/>
        </w:rPr>
        <w:t xml:space="preserve">Kiến nghị, đề xuất những nội dung cần sửa đổi, bổ sung trong Chỉ thị số 35-CT/TW </w:t>
      </w:r>
      <w:r w:rsidRPr="00791634">
        <w:rPr>
          <w:i/>
          <w:iCs/>
          <w:sz w:val="28"/>
          <w:szCs w:val="28"/>
        </w:rPr>
        <w:t>(nếu có);</w:t>
      </w:r>
      <w:r w:rsidRPr="00791634">
        <w:rPr>
          <w:sz w:val="28"/>
          <w:szCs w:val="28"/>
        </w:rPr>
        <w:t xml:space="preserve"> đề xuất ban hành Kết luận hay Chỉ thị mới thay thế Chỉ thị số 35-CT/TW.</w:t>
      </w:r>
    </w:p>
    <w:p w14:paraId="3C6D1424" w14:textId="0FEECA75" w:rsidR="000949D5" w:rsidRPr="00791634" w:rsidRDefault="00CD6E06" w:rsidP="00C9696E">
      <w:pPr>
        <w:pStyle w:val="Vnbnnidung0"/>
        <w:tabs>
          <w:tab w:val="left" w:pos="973"/>
        </w:tabs>
        <w:spacing w:after="60" w:line="254" w:lineRule="auto"/>
        <w:ind w:firstLine="709"/>
        <w:jc w:val="both"/>
        <w:rPr>
          <w:sz w:val="28"/>
          <w:szCs w:val="28"/>
        </w:rPr>
      </w:pPr>
      <w:bookmarkStart w:id="33" w:name="bookmark33"/>
      <w:bookmarkEnd w:id="33"/>
      <w:r w:rsidRPr="00791634">
        <w:rPr>
          <w:sz w:val="28"/>
          <w:szCs w:val="28"/>
          <w:lang w:val="en-US"/>
        </w:rPr>
        <w:t xml:space="preserve">2. </w:t>
      </w:r>
      <w:r w:rsidRPr="00791634">
        <w:rPr>
          <w:sz w:val="28"/>
          <w:szCs w:val="28"/>
        </w:rPr>
        <w:t>Kiến nghị, đề xuất các biện pháp, giải pháp mới nhằm thực hiện tốt hơn nữa công tác tiếp công dân, giải quyết KNTC trong tình hình mới.</w:t>
      </w:r>
    </w:p>
    <w:p w14:paraId="3FAA895D" w14:textId="6D80E143" w:rsidR="000949D5" w:rsidRPr="00791634" w:rsidRDefault="00CD6E06" w:rsidP="00C9696E">
      <w:pPr>
        <w:pStyle w:val="Vnbnnidung0"/>
        <w:tabs>
          <w:tab w:val="left" w:pos="968"/>
        </w:tabs>
        <w:spacing w:after="60" w:line="254" w:lineRule="auto"/>
        <w:ind w:firstLine="709"/>
        <w:jc w:val="both"/>
        <w:rPr>
          <w:sz w:val="28"/>
          <w:szCs w:val="28"/>
        </w:rPr>
      </w:pPr>
      <w:bookmarkStart w:id="34" w:name="bookmark34"/>
      <w:bookmarkEnd w:id="34"/>
      <w:r w:rsidRPr="00791634">
        <w:rPr>
          <w:sz w:val="28"/>
          <w:szCs w:val="28"/>
          <w:lang w:val="en-US"/>
        </w:rPr>
        <w:t xml:space="preserve">3. </w:t>
      </w:r>
      <w:r w:rsidRPr="00791634">
        <w:rPr>
          <w:sz w:val="28"/>
          <w:szCs w:val="28"/>
        </w:rPr>
        <w:t>Kiến nghị, đề xuất về hoàn thiện cơ chế, chính sách, pháp luật liên quan đến công tác tiếp công dân, giải quyết KNTC.</w:t>
      </w:r>
    </w:p>
    <w:p w14:paraId="0C648363" w14:textId="6D112548" w:rsidR="000949D5" w:rsidRPr="00791634" w:rsidRDefault="00CD6E06" w:rsidP="00C9696E">
      <w:pPr>
        <w:pStyle w:val="Vnbnnidung0"/>
        <w:tabs>
          <w:tab w:val="left" w:pos="982"/>
        </w:tabs>
        <w:spacing w:after="60" w:line="254" w:lineRule="auto"/>
        <w:ind w:firstLine="709"/>
        <w:jc w:val="both"/>
        <w:rPr>
          <w:sz w:val="28"/>
          <w:szCs w:val="28"/>
        </w:rPr>
      </w:pPr>
      <w:bookmarkStart w:id="35" w:name="bookmark35"/>
      <w:bookmarkEnd w:id="35"/>
      <w:r w:rsidRPr="00791634">
        <w:rPr>
          <w:sz w:val="28"/>
          <w:szCs w:val="28"/>
          <w:lang w:val="en-US"/>
        </w:rPr>
        <w:t xml:space="preserve">4. </w:t>
      </w:r>
      <w:r w:rsidRPr="00791634">
        <w:rPr>
          <w:sz w:val="28"/>
          <w:szCs w:val="28"/>
        </w:rPr>
        <w:t xml:space="preserve">Kiến nghị, đề xuất cấp có thẩm quyền chỉ đạo giải quyết những vụ việc khiếu kiện đông người, phức tạp, kéo dài, xử lý chưa dứt điểm của địa phương; các vụ việc có nguy cơ tạo “điểm nóng” về an ninh, trật tự </w:t>
      </w:r>
      <w:r w:rsidRPr="00791634">
        <w:rPr>
          <w:i/>
          <w:iCs/>
          <w:sz w:val="28"/>
          <w:szCs w:val="28"/>
        </w:rPr>
        <w:t>(nếu có).</w:t>
      </w:r>
    </w:p>
    <w:p w14:paraId="07113533" w14:textId="549801F9" w:rsidR="000949D5" w:rsidRPr="00791634" w:rsidRDefault="00CD6E06" w:rsidP="00C9696E">
      <w:pPr>
        <w:pStyle w:val="Vnbnnidung0"/>
        <w:tabs>
          <w:tab w:val="left" w:pos="982"/>
        </w:tabs>
        <w:spacing w:after="60" w:line="254" w:lineRule="auto"/>
        <w:ind w:firstLine="709"/>
        <w:jc w:val="both"/>
        <w:rPr>
          <w:i/>
          <w:iCs/>
          <w:sz w:val="28"/>
          <w:szCs w:val="28"/>
          <w:lang w:val="en-US"/>
        </w:rPr>
      </w:pPr>
      <w:bookmarkStart w:id="36" w:name="bookmark36"/>
      <w:bookmarkEnd w:id="36"/>
      <w:r w:rsidRPr="00791634">
        <w:rPr>
          <w:sz w:val="28"/>
          <w:szCs w:val="28"/>
          <w:lang w:val="en-US"/>
        </w:rPr>
        <w:t xml:space="preserve">5. </w:t>
      </w:r>
      <w:r w:rsidRPr="00791634">
        <w:rPr>
          <w:sz w:val="28"/>
          <w:szCs w:val="28"/>
        </w:rPr>
        <w:t xml:space="preserve">Kiến nghị, đề xuất khác </w:t>
      </w:r>
      <w:r w:rsidRPr="00791634">
        <w:rPr>
          <w:i/>
          <w:iCs/>
          <w:sz w:val="28"/>
          <w:szCs w:val="28"/>
        </w:rPr>
        <w:t>(nếu có).</w:t>
      </w:r>
    </w:p>
    <w:p w14:paraId="36D32CE8" w14:textId="77777777" w:rsidR="00CD6E06" w:rsidRDefault="00CD6E06" w:rsidP="00C9696E">
      <w:pPr>
        <w:pStyle w:val="Vnbnnidung0"/>
        <w:tabs>
          <w:tab w:val="left" w:pos="982"/>
        </w:tabs>
        <w:spacing w:line="254" w:lineRule="auto"/>
        <w:ind w:firstLine="0"/>
        <w:jc w:val="both"/>
        <w:rPr>
          <w:lang w:val="en-US"/>
        </w:rPr>
      </w:pPr>
    </w:p>
    <w:p w14:paraId="1B209B42" w14:textId="7C49D090" w:rsidR="00CD6E06" w:rsidRPr="00CD6E06" w:rsidRDefault="00CD6E06" w:rsidP="00CD6E06">
      <w:pPr>
        <w:pStyle w:val="Vnbnnidung0"/>
        <w:tabs>
          <w:tab w:val="left" w:pos="982"/>
        </w:tabs>
        <w:spacing w:line="254" w:lineRule="auto"/>
        <w:ind w:firstLine="709"/>
        <w:jc w:val="both"/>
        <w:rPr>
          <w:b/>
          <w:bCs/>
          <w:u w:val="single"/>
          <w:lang w:val="en-US"/>
        </w:rPr>
      </w:pPr>
      <w:r w:rsidRPr="00CD6E06">
        <w:rPr>
          <w:b/>
          <w:bCs/>
          <w:u w:val="single"/>
          <w:lang w:val="en-US"/>
        </w:rPr>
        <w:t>Lưu ý:</w:t>
      </w:r>
    </w:p>
    <w:p w14:paraId="4CF0FB82" w14:textId="77777777" w:rsidR="00CD6E06" w:rsidRPr="00CD6E06" w:rsidRDefault="00CD6E06" w:rsidP="00CD6E06">
      <w:pPr>
        <w:pStyle w:val="Vnbnnidung0"/>
        <w:tabs>
          <w:tab w:val="left" w:pos="982"/>
        </w:tabs>
        <w:spacing w:line="254" w:lineRule="auto"/>
        <w:ind w:firstLine="709"/>
        <w:jc w:val="both"/>
        <w:rPr>
          <w:lang w:val="en-US"/>
        </w:rPr>
      </w:pPr>
      <w:r w:rsidRPr="00CD6E06">
        <w:rPr>
          <w:lang w:val="en-US"/>
        </w:rPr>
        <w:t>1.</w:t>
      </w:r>
      <w:r w:rsidRPr="00CD6E06">
        <w:rPr>
          <w:lang w:val="en-US"/>
        </w:rPr>
        <w:tab/>
        <w:t>Thời gian lấy số liệu báo cáo: Từ ngày 01/7/2014 đến ngày 30/6/2024.</w:t>
      </w:r>
    </w:p>
    <w:p w14:paraId="53ED7D79" w14:textId="77777777" w:rsidR="00CD6E06" w:rsidRPr="00CD6E06" w:rsidRDefault="00CD6E06" w:rsidP="00CD6E06">
      <w:pPr>
        <w:pStyle w:val="Vnbnnidung0"/>
        <w:tabs>
          <w:tab w:val="left" w:pos="982"/>
        </w:tabs>
        <w:spacing w:line="254" w:lineRule="auto"/>
        <w:ind w:firstLine="709"/>
        <w:jc w:val="both"/>
        <w:rPr>
          <w:lang w:val="en-US"/>
        </w:rPr>
      </w:pPr>
      <w:r w:rsidRPr="00CD6E06">
        <w:rPr>
          <w:lang w:val="en-US"/>
        </w:rPr>
        <w:t>2.</w:t>
      </w:r>
      <w:r w:rsidRPr="00CD6E06">
        <w:rPr>
          <w:lang w:val="en-US"/>
        </w:rPr>
        <w:tab/>
        <w:t>Về số liệu tổng hợp báo cáo tổng kết, để bảo đảm đầy đủ, tránh chồng chéo, yêu cầu:</w:t>
      </w:r>
    </w:p>
    <w:p w14:paraId="58F35D3A" w14:textId="4C4FF3F7" w:rsidR="00CD6E06" w:rsidRPr="00CD6E06" w:rsidRDefault="00CD6E06" w:rsidP="00CD6E06">
      <w:pPr>
        <w:pStyle w:val="Vnbnnidung0"/>
        <w:tabs>
          <w:tab w:val="left" w:pos="982"/>
        </w:tabs>
        <w:spacing w:line="254" w:lineRule="auto"/>
        <w:ind w:firstLine="709"/>
        <w:jc w:val="both"/>
        <w:rPr>
          <w:lang w:val="en-US"/>
        </w:rPr>
      </w:pPr>
      <w:r w:rsidRPr="00CD6E06">
        <w:rPr>
          <w:lang w:val="en-US"/>
        </w:rPr>
        <w:lastRenderedPageBreak/>
        <w:t>-</w:t>
      </w:r>
      <w:r w:rsidRPr="00CD6E06">
        <w:rPr>
          <w:lang w:val="en-US"/>
        </w:rPr>
        <w:tab/>
        <w:t xml:space="preserve">UBND </w:t>
      </w:r>
      <w:r>
        <w:rPr>
          <w:lang w:val="en-US"/>
        </w:rPr>
        <w:t>huyện</w:t>
      </w:r>
      <w:r w:rsidRPr="00CD6E06">
        <w:rPr>
          <w:lang w:val="en-US"/>
        </w:rPr>
        <w:t xml:space="preserve"> báo cáo đầy đủ số liệu thanh tra, thi hành án do Thanh tra </w:t>
      </w:r>
      <w:r>
        <w:rPr>
          <w:lang w:val="en-US"/>
        </w:rPr>
        <w:t>huyện</w:t>
      </w:r>
      <w:r w:rsidRPr="00CD6E06">
        <w:rPr>
          <w:lang w:val="en-US"/>
        </w:rPr>
        <w:t xml:space="preserve"> và cơ quan thi hành án dân sự </w:t>
      </w:r>
      <w:r w:rsidR="008E2CBB">
        <w:rPr>
          <w:lang w:val="en-US"/>
        </w:rPr>
        <w:t xml:space="preserve">huyện </w:t>
      </w:r>
      <w:r w:rsidRPr="00CD6E06">
        <w:rPr>
          <w:lang w:val="en-US"/>
        </w:rPr>
        <w:t>thực hiện.</w:t>
      </w:r>
    </w:p>
    <w:p w14:paraId="0B4C64D9" w14:textId="3CF64768" w:rsidR="00CD6E06" w:rsidRPr="00CD6E06" w:rsidRDefault="00CD6E06" w:rsidP="00CD6E06">
      <w:pPr>
        <w:pStyle w:val="Vnbnnidung0"/>
        <w:tabs>
          <w:tab w:val="left" w:pos="982"/>
        </w:tabs>
        <w:spacing w:line="254" w:lineRule="auto"/>
        <w:ind w:firstLine="709"/>
        <w:jc w:val="both"/>
        <w:rPr>
          <w:lang w:val="en-US"/>
        </w:rPr>
      </w:pPr>
      <w:r w:rsidRPr="00CD6E06">
        <w:rPr>
          <w:lang w:val="en-US"/>
        </w:rPr>
        <w:t>-</w:t>
      </w:r>
      <w:r w:rsidRPr="00CD6E06">
        <w:rPr>
          <w:lang w:val="en-US"/>
        </w:rPr>
        <w:tab/>
        <w:t>Viện kiểm sát nhân dân</w:t>
      </w:r>
      <w:r w:rsidR="008E2CBB">
        <w:rPr>
          <w:lang w:val="en-US"/>
        </w:rPr>
        <w:t xml:space="preserve"> huyện</w:t>
      </w:r>
      <w:r w:rsidRPr="00CD6E06">
        <w:rPr>
          <w:lang w:val="en-US"/>
        </w:rPr>
        <w:t xml:space="preserve">, Tòa án nhân dân  </w:t>
      </w:r>
      <w:r w:rsidR="008E2CBB">
        <w:rPr>
          <w:lang w:val="en-US"/>
        </w:rPr>
        <w:t xml:space="preserve">huyện </w:t>
      </w:r>
      <w:r w:rsidRPr="00CD6E06">
        <w:rPr>
          <w:lang w:val="en-US"/>
        </w:rPr>
        <w:t>báo cáo đầy đủ số liệu do cơ quan viện kiểm sát, tòa án nhân dân thực hiện.</w:t>
      </w:r>
    </w:p>
    <w:p w14:paraId="0CC58618" w14:textId="381F38A7" w:rsidR="00CD6E06" w:rsidRPr="008E2CBB" w:rsidRDefault="00CD6E06" w:rsidP="00CD6E06">
      <w:pPr>
        <w:pStyle w:val="Vnbnnidung0"/>
        <w:tabs>
          <w:tab w:val="left" w:pos="982"/>
        </w:tabs>
        <w:spacing w:line="254" w:lineRule="auto"/>
        <w:ind w:firstLine="709"/>
        <w:jc w:val="both"/>
        <w:rPr>
          <w:spacing w:val="-4"/>
          <w:lang w:val="en-US"/>
        </w:rPr>
      </w:pPr>
      <w:r w:rsidRPr="008E2CBB">
        <w:rPr>
          <w:spacing w:val="-4"/>
          <w:lang w:val="en-US"/>
        </w:rPr>
        <w:t>-</w:t>
      </w:r>
      <w:r w:rsidRPr="008E2CBB">
        <w:rPr>
          <w:spacing w:val="-4"/>
          <w:lang w:val="en-US"/>
        </w:rPr>
        <w:tab/>
        <w:t xml:space="preserve">Ủy ban Kiểm tra </w:t>
      </w:r>
      <w:r w:rsidR="008E2CBB" w:rsidRPr="008E2CBB">
        <w:rPr>
          <w:spacing w:val="-4"/>
          <w:lang w:val="en-US"/>
        </w:rPr>
        <w:t>Huyện</w:t>
      </w:r>
      <w:r w:rsidRPr="008E2CBB">
        <w:rPr>
          <w:spacing w:val="-4"/>
          <w:lang w:val="en-US"/>
        </w:rPr>
        <w:t xml:space="preserve"> ủy báo cáo số liệu kết quả công tác tiếp dân, giải quyết KNTC, kiểm tra, giám sát của Ủy ban kiểm tra các cấp theo Phụ lục 04.</w:t>
      </w:r>
    </w:p>
    <w:p w14:paraId="18D5E8B6" w14:textId="324F2E89" w:rsidR="00CD6E06" w:rsidRPr="00CD6E06" w:rsidRDefault="00CD6E06" w:rsidP="00CD6E06">
      <w:pPr>
        <w:pStyle w:val="Vnbnnidung0"/>
        <w:tabs>
          <w:tab w:val="left" w:pos="982"/>
        </w:tabs>
        <w:spacing w:line="254" w:lineRule="auto"/>
        <w:ind w:firstLine="709"/>
        <w:jc w:val="both"/>
        <w:rPr>
          <w:lang w:val="en-US"/>
        </w:rPr>
      </w:pPr>
      <w:r w:rsidRPr="00CD6E06">
        <w:rPr>
          <w:lang w:val="en-US"/>
        </w:rPr>
        <w:t>-</w:t>
      </w:r>
      <w:r w:rsidRPr="00CD6E06">
        <w:rPr>
          <w:lang w:val="en-US"/>
        </w:rPr>
        <w:tab/>
        <w:t xml:space="preserve">Đảng ủy Công an </w:t>
      </w:r>
      <w:r w:rsidR="008E2CBB">
        <w:rPr>
          <w:lang w:val="en-US"/>
        </w:rPr>
        <w:t>huyện</w:t>
      </w:r>
      <w:r w:rsidRPr="00CD6E06">
        <w:rPr>
          <w:lang w:val="en-US"/>
        </w:rPr>
        <w:t xml:space="preserve"> báo cáo số liệu kết quả thực hiện công tác tiếp công dân, giải quyết KNTC theo Chỉ thị số 35-CT/TW của Công an các cấp </w:t>
      </w:r>
      <w:r w:rsidRPr="00CD6E06">
        <w:rPr>
          <w:i/>
          <w:iCs/>
          <w:lang w:val="en-US"/>
        </w:rPr>
        <w:t>(huyện, xã)</w:t>
      </w:r>
      <w:r w:rsidRPr="00CD6E06">
        <w:rPr>
          <w:lang w:val="en-US"/>
        </w:rPr>
        <w:t xml:space="preserve"> theo Phụ lục số 08.</w:t>
      </w:r>
    </w:p>
    <w:sectPr w:rsidR="00CD6E06" w:rsidRPr="00CD6E06">
      <w:headerReference w:type="default" r:id="rId8"/>
      <w:headerReference w:type="first" r:id="rId9"/>
      <w:pgSz w:w="11900" w:h="16840"/>
      <w:pgMar w:top="1124" w:right="798" w:bottom="1287" w:left="798" w:header="0" w:footer="3" w:gutter="843"/>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CD792" w14:textId="77777777" w:rsidR="002466F5" w:rsidRDefault="002466F5">
      <w:r>
        <w:separator/>
      </w:r>
    </w:p>
  </w:endnote>
  <w:endnote w:type="continuationSeparator" w:id="0">
    <w:p w14:paraId="71BC9C96" w14:textId="77777777" w:rsidR="002466F5" w:rsidRDefault="0024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D348E3" w14:textId="77777777" w:rsidR="002466F5" w:rsidRDefault="002466F5"/>
  </w:footnote>
  <w:footnote w:type="continuationSeparator" w:id="0">
    <w:p w14:paraId="0E088A99" w14:textId="77777777" w:rsidR="002466F5" w:rsidRDefault="00246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9B8E6" w14:textId="77777777" w:rsidR="000949D5" w:rsidRDefault="00000000">
    <w:pPr>
      <w:spacing w:line="1" w:lineRule="exact"/>
    </w:pPr>
    <w:r>
      <w:rPr>
        <w:noProof/>
      </w:rPr>
      <mc:AlternateContent>
        <mc:Choice Requires="wps">
          <w:drawing>
            <wp:anchor distT="0" distB="0" distL="0" distR="0" simplePos="0" relativeHeight="62914690" behindDoc="1" locked="0" layoutInCell="1" allowOverlap="1" wp14:anchorId="68931120" wp14:editId="6D04DEFA">
              <wp:simplePos x="0" y="0"/>
              <wp:positionH relativeFrom="page">
                <wp:posOffset>3462020</wp:posOffset>
              </wp:positionH>
              <wp:positionV relativeFrom="page">
                <wp:posOffset>329565</wp:posOffset>
              </wp:positionV>
              <wp:extent cx="85090" cy="130810"/>
              <wp:effectExtent l="0" t="0" r="0" b="0"/>
              <wp:wrapNone/>
              <wp:docPr id="1" name="Shape 1"/>
              <wp:cNvGraphicFramePr/>
              <a:graphic xmlns:a="http://schemas.openxmlformats.org/drawingml/2006/main">
                <a:graphicData uri="http://schemas.microsoft.com/office/word/2010/wordprocessingShape">
                  <wps:wsp>
                    <wps:cNvSpPr txBox="1"/>
                    <wps:spPr>
                      <a:xfrm>
                        <a:off x="0" y="0"/>
                        <a:ext cx="85090" cy="130810"/>
                      </a:xfrm>
                      <a:prstGeom prst="rect">
                        <a:avLst/>
                      </a:prstGeom>
                      <a:noFill/>
                    </wps:spPr>
                    <wps:txbx>
                      <w:txbxContent>
                        <w:p w14:paraId="6EEAFB4D" w14:textId="77777777" w:rsidR="000949D5" w:rsidRDefault="00000000">
                          <w:pPr>
                            <w:pStyle w:val="utranghocchntrang20"/>
                            <w:rPr>
                              <w:sz w:val="30"/>
                              <w:szCs w:val="30"/>
                            </w:rPr>
                          </w:pPr>
                          <w:r>
                            <w:fldChar w:fldCharType="begin"/>
                          </w:r>
                          <w:r>
                            <w:instrText xml:space="preserve"> PAGE \* MERGEFORMAT </w:instrText>
                          </w:r>
                          <w:r>
                            <w:fldChar w:fldCharType="separate"/>
                          </w:r>
                          <w:r>
                            <w:rPr>
                              <w:sz w:val="30"/>
                              <w:szCs w:val="30"/>
                            </w:rPr>
                            <w:t>#</w:t>
                          </w:r>
                          <w:r>
                            <w:rPr>
                              <w:sz w:val="30"/>
                              <w:szCs w:val="30"/>
                            </w:rPr>
                            <w:fldChar w:fldCharType="end"/>
                          </w:r>
                        </w:p>
                      </w:txbxContent>
                    </wps:txbx>
                    <wps:bodyPr wrap="none" lIns="0" tIns="0" rIns="0" bIns="0">
                      <a:spAutoFit/>
                    </wps:bodyPr>
                  </wps:wsp>
                </a:graphicData>
              </a:graphic>
            </wp:anchor>
          </w:drawing>
        </mc:Choice>
        <mc:Fallback>
          <w:pict>
            <v:shapetype w14:anchorId="68931120" id="_x0000_t202" coordsize="21600,21600" o:spt="202" path="m,l,21600r21600,l21600,xe">
              <v:stroke joinstyle="miter"/>
              <v:path gradientshapeok="t" o:connecttype="rect"/>
            </v:shapetype>
            <v:shape id="Shape 1" o:spid="_x0000_s1026" type="#_x0000_t202" style="position:absolute;margin-left:272.6pt;margin-top:25.95pt;width:6.7pt;height:10.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" filled="f" stroked="f">
              <v:textbox style="mso-fit-shape-to-text:t" inset="0,0,0,0">
                <w:txbxContent>
                  <w:p w14:paraId="6EEAFB4D" w14:textId="77777777" w:rsidR="000949D5" w:rsidRDefault="00000000">
                    <w:pPr>
                      <w:pStyle w:val="utranghocchntrang20"/>
                      <w:rPr>
                        <w:sz w:val="30"/>
                        <w:szCs w:val="30"/>
                      </w:rPr>
                    </w:pPr>
                    <w:r>
                      <w:fldChar w:fldCharType="begin"/>
                    </w:r>
                    <w:r>
                      <w:instrText xml:space="preserve"> PAGE \* MERGEFORMAT </w:instrText>
                    </w:r>
                    <w:r>
                      <w:fldChar w:fldCharType="separate"/>
                    </w:r>
                    <w:r>
                      <w:rPr>
                        <w:sz w:val="30"/>
                        <w:szCs w:val="30"/>
                      </w:rPr>
                      <w:t>#</w:t>
                    </w:r>
                    <w:r>
                      <w:rPr>
                        <w:sz w:val="30"/>
                        <w:szCs w:val="3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42E42" w14:textId="77777777" w:rsidR="000949D5" w:rsidRDefault="000949D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46764"/>
    <w:multiLevelType w:val="multilevel"/>
    <w:tmpl w:val="8138B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C7A14"/>
    <w:multiLevelType w:val="hybridMultilevel"/>
    <w:tmpl w:val="8E8285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D494B"/>
    <w:multiLevelType w:val="hybridMultilevel"/>
    <w:tmpl w:val="3F82C864"/>
    <w:lvl w:ilvl="0" w:tplc="A7A04374">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0647735B"/>
    <w:multiLevelType w:val="multilevel"/>
    <w:tmpl w:val="6072605E"/>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036724"/>
    <w:multiLevelType w:val="multilevel"/>
    <w:tmpl w:val="60CA7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BB73D9"/>
    <w:multiLevelType w:val="multilevel"/>
    <w:tmpl w:val="17CE8E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323E5B"/>
    <w:multiLevelType w:val="multilevel"/>
    <w:tmpl w:val="C686C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983C51"/>
    <w:multiLevelType w:val="hybridMultilevel"/>
    <w:tmpl w:val="EE1084B0"/>
    <w:lvl w:ilvl="0" w:tplc="949485FE">
      <w:start w:val="1"/>
      <w:numFmt w:val="upperRoman"/>
      <w:lvlText w:val="%1."/>
      <w:lvlJc w:val="left"/>
      <w:pPr>
        <w:ind w:left="2171" w:hanging="720"/>
      </w:pPr>
      <w:rPr>
        <w:rFonts w:hint="default"/>
        <w:b/>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8" w15:restartNumberingAfterBreak="0">
    <w:nsid w:val="2C724C36"/>
    <w:multiLevelType w:val="multilevel"/>
    <w:tmpl w:val="0AB64D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D861BB"/>
    <w:multiLevelType w:val="multilevel"/>
    <w:tmpl w:val="2D7423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A57D90"/>
    <w:multiLevelType w:val="multilevel"/>
    <w:tmpl w:val="B372D48A"/>
    <w:lvl w:ilvl="0">
      <w:start w:val="1"/>
      <w:numFmt w:val="upperRoman"/>
      <w:lvlText w:val="%1."/>
      <w:lvlJc w:val="left"/>
      <w:pPr>
        <w:ind w:left="2171" w:hanging="720"/>
      </w:pPr>
      <w:rPr>
        <w:rFonts w:hint="default"/>
        <w:b/>
      </w:rPr>
    </w:lvl>
    <w:lvl w:ilvl="1">
      <w:start w:val="5"/>
      <w:numFmt w:val="decimal"/>
      <w:isLgl/>
      <w:lvlText w:val="%1.%2."/>
      <w:lvlJc w:val="left"/>
      <w:pPr>
        <w:ind w:left="2171" w:hanging="72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531" w:hanging="1080"/>
      </w:pPr>
      <w:rPr>
        <w:rFonts w:hint="default"/>
      </w:rPr>
    </w:lvl>
    <w:lvl w:ilvl="4">
      <w:start w:val="1"/>
      <w:numFmt w:val="decimal"/>
      <w:isLgl/>
      <w:lvlText w:val="%1.%2.%3.%4.%5."/>
      <w:lvlJc w:val="left"/>
      <w:pPr>
        <w:ind w:left="2891" w:hanging="1440"/>
      </w:pPr>
      <w:rPr>
        <w:rFonts w:hint="default"/>
      </w:rPr>
    </w:lvl>
    <w:lvl w:ilvl="5">
      <w:start w:val="1"/>
      <w:numFmt w:val="decimal"/>
      <w:isLgl/>
      <w:lvlText w:val="%1.%2.%3.%4.%5.%6."/>
      <w:lvlJc w:val="left"/>
      <w:pPr>
        <w:ind w:left="2891" w:hanging="1440"/>
      </w:pPr>
      <w:rPr>
        <w:rFonts w:hint="default"/>
      </w:rPr>
    </w:lvl>
    <w:lvl w:ilvl="6">
      <w:start w:val="1"/>
      <w:numFmt w:val="decimal"/>
      <w:isLgl/>
      <w:lvlText w:val="%1.%2.%3.%4.%5.%6.%7."/>
      <w:lvlJc w:val="left"/>
      <w:pPr>
        <w:ind w:left="3251" w:hanging="1800"/>
      </w:pPr>
      <w:rPr>
        <w:rFonts w:hint="default"/>
      </w:rPr>
    </w:lvl>
    <w:lvl w:ilvl="7">
      <w:start w:val="1"/>
      <w:numFmt w:val="decimal"/>
      <w:isLgl/>
      <w:lvlText w:val="%1.%2.%3.%4.%5.%6.%7.%8."/>
      <w:lvlJc w:val="left"/>
      <w:pPr>
        <w:ind w:left="3251" w:hanging="1800"/>
      </w:pPr>
      <w:rPr>
        <w:rFonts w:hint="default"/>
      </w:rPr>
    </w:lvl>
    <w:lvl w:ilvl="8">
      <w:start w:val="1"/>
      <w:numFmt w:val="decimal"/>
      <w:isLgl/>
      <w:lvlText w:val="%1.%2.%3.%4.%5.%6.%7.%8.%9."/>
      <w:lvlJc w:val="left"/>
      <w:pPr>
        <w:ind w:left="3611" w:hanging="2160"/>
      </w:pPr>
      <w:rPr>
        <w:rFonts w:hint="default"/>
      </w:rPr>
    </w:lvl>
  </w:abstractNum>
  <w:abstractNum w:abstractNumId="11" w15:restartNumberingAfterBreak="0">
    <w:nsid w:val="59F4403A"/>
    <w:multiLevelType w:val="hybridMultilevel"/>
    <w:tmpl w:val="3200A752"/>
    <w:lvl w:ilvl="0" w:tplc="CBDEB40E">
      <w:start w:val="2"/>
      <w:numFmt w:val="decimal"/>
      <w:lvlText w:val="%1."/>
      <w:lvlJc w:val="left"/>
      <w:pPr>
        <w:ind w:left="980" w:hanging="360"/>
      </w:pPr>
      <w:rPr>
        <w:rFonts w:hint="default"/>
        <w:b/>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2" w15:restartNumberingAfterBreak="0">
    <w:nsid w:val="6C251F4A"/>
    <w:multiLevelType w:val="multilevel"/>
    <w:tmpl w:val="3F7621D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CC2242"/>
    <w:multiLevelType w:val="hybridMultilevel"/>
    <w:tmpl w:val="8808FA20"/>
    <w:lvl w:ilvl="0" w:tplc="880A5370">
      <w:start w:val="1"/>
      <w:numFmt w:val="decimal"/>
      <w:lvlText w:val="%1."/>
      <w:lvlJc w:val="left"/>
      <w:pPr>
        <w:ind w:left="980" w:hanging="360"/>
      </w:pPr>
      <w:rPr>
        <w:rFonts w:hint="default"/>
        <w:b/>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16cid:durableId="1205099444">
    <w:abstractNumId w:val="12"/>
  </w:num>
  <w:num w:numId="2" w16cid:durableId="1925725264">
    <w:abstractNumId w:val="5"/>
  </w:num>
  <w:num w:numId="3" w16cid:durableId="251351911">
    <w:abstractNumId w:val="0"/>
  </w:num>
  <w:num w:numId="4" w16cid:durableId="2142648378">
    <w:abstractNumId w:val="6"/>
  </w:num>
  <w:num w:numId="5" w16cid:durableId="1153371873">
    <w:abstractNumId w:val="8"/>
  </w:num>
  <w:num w:numId="6" w16cid:durableId="994526358">
    <w:abstractNumId w:val="9"/>
  </w:num>
  <w:num w:numId="7" w16cid:durableId="1209343420">
    <w:abstractNumId w:val="4"/>
  </w:num>
  <w:num w:numId="8" w16cid:durableId="856819021">
    <w:abstractNumId w:val="10"/>
  </w:num>
  <w:num w:numId="9" w16cid:durableId="248079481">
    <w:abstractNumId w:val="2"/>
  </w:num>
  <w:num w:numId="10" w16cid:durableId="685668217">
    <w:abstractNumId w:val="3"/>
  </w:num>
  <w:num w:numId="11" w16cid:durableId="1264997032">
    <w:abstractNumId w:val="13"/>
  </w:num>
  <w:num w:numId="12" w16cid:durableId="242684791">
    <w:abstractNumId w:val="11"/>
  </w:num>
  <w:num w:numId="13" w16cid:durableId="1050110480">
    <w:abstractNumId w:val="1"/>
  </w:num>
  <w:num w:numId="14" w16cid:durableId="2035299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D5"/>
    <w:rsid w:val="000949D5"/>
    <w:rsid w:val="002466F5"/>
    <w:rsid w:val="002E1961"/>
    <w:rsid w:val="00791634"/>
    <w:rsid w:val="00872079"/>
    <w:rsid w:val="008E2CBB"/>
    <w:rsid w:val="009B3F09"/>
    <w:rsid w:val="00A051AA"/>
    <w:rsid w:val="00C9696E"/>
    <w:rsid w:val="00CD6E06"/>
    <w:rsid w:val="00D7368A"/>
    <w:rsid w:val="00E4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90A4"/>
  <w15:docId w15:val="{AB9D6BB5-5D33-4700-9366-83FE0089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after="120"/>
      <w:ind w:firstLine="400"/>
    </w:pPr>
    <w:rPr>
      <w:rFonts w:ascii="Times New Roman" w:eastAsia="Times New Roman" w:hAnsi="Times New Roman" w:cs="Times New Roman"/>
      <w:sz w:val="30"/>
      <w:szCs w:val="30"/>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CCFB-E70E-4428-9BC0-A58F2658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BAN CHẤP HÀNH TRUNG ƯƠNG ĐẢNG</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 ĐẢNG</dc:title>
  <dc:subject/>
  <dc:creator>User one</dc:creator>
  <cp:keywords/>
  <cp:lastModifiedBy>Admin</cp:lastModifiedBy>
  <cp:revision>6</cp:revision>
  <cp:lastPrinted>2024-07-01T09:49:00Z</cp:lastPrinted>
  <dcterms:created xsi:type="dcterms:W3CDTF">2024-06-27T09:31:00Z</dcterms:created>
  <dcterms:modified xsi:type="dcterms:W3CDTF">2024-07-01T09:49:00Z</dcterms:modified>
</cp:coreProperties>
</file>